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1260" w14:textId="718E2F59" w:rsidR="00203697" w:rsidRDefault="00203697" w:rsidP="002036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ACCOMMODATIONS</w:t>
      </w:r>
    </w:p>
    <w:p w14:paraId="7219CE42" w14:textId="200C4411" w:rsidR="00203697" w:rsidRPr="00203697" w:rsidRDefault="00203697" w:rsidP="00203697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03697">
        <w:rPr>
          <w:rFonts w:eastAsia="Times New Roman" w:cs="Times New Roman"/>
          <w:b/>
          <w:bCs/>
          <w:kern w:val="0"/>
          <w14:ligatures w14:val="none"/>
        </w:rPr>
        <w:t>Assessment Accommodations</w:t>
      </w:r>
    </w:p>
    <w:p w14:paraId="630ABDB3" w14:textId="77777777" w:rsidR="00203697" w:rsidRPr="00203697" w:rsidRDefault="00203697" w:rsidP="00203697">
      <w:pPr>
        <w:spacing w:before="100" w:beforeAutospacing="1" w:after="100" w:afterAutospacing="1" w:line="276" w:lineRule="auto"/>
        <w:rPr>
          <w:rFonts w:eastAsia="Times New Roman" w:cs="Times New Roman"/>
          <w:kern w:val="0"/>
          <w14:ligatures w14:val="none"/>
        </w:rPr>
      </w:pPr>
      <w:r w:rsidRPr="00203697">
        <w:rPr>
          <w:rFonts w:eastAsia="Times New Roman" w:cs="Times New Roman"/>
          <w:kern w:val="0"/>
          <w14:ligatures w14:val="none"/>
        </w:rPr>
        <w:t>The School provides reasonable accommodations to ensure equitable access to assessments. Accommodations may include extended time, scheduled breaks, reduced-distraction environments, small-group or one-on-one settings, chunked assessments, assistive technology, modified formats, read-aloud support, or scribe assistance when permitted.</w:t>
      </w:r>
    </w:p>
    <w:p w14:paraId="2E1C6275" w14:textId="77777777" w:rsidR="00203697" w:rsidRPr="00203697" w:rsidRDefault="00203697" w:rsidP="00203697">
      <w:pPr>
        <w:spacing w:before="100" w:beforeAutospacing="1" w:after="100" w:afterAutospacing="1" w:line="276" w:lineRule="auto"/>
        <w:rPr>
          <w:rFonts w:eastAsia="Times New Roman" w:cs="Times New Roman"/>
          <w:kern w:val="0"/>
          <w14:ligatures w14:val="none"/>
        </w:rPr>
      </w:pPr>
      <w:r w:rsidRPr="00203697">
        <w:rPr>
          <w:rFonts w:eastAsia="Times New Roman" w:cs="Times New Roman"/>
          <w:kern w:val="0"/>
          <w14:ligatures w14:val="none"/>
        </w:rPr>
        <w:t>All accommodations must be documented and approved in the student’s Student Support Plan (SSP).</w:t>
      </w:r>
    </w:p>
    <w:p w14:paraId="11F9E199" w14:textId="44EAF070" w:rsidR="00203697" w:rsidRPr="00203697" w:rsidRDefault="00203697" w:rsidP="00203697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03697">
        <w:rPr>
          <w:rFonts w:eastAsia="Times New Roman" w:cs="Times New Roman"/>
          <w:b/>
          <w:bCs/>
          <w:kern w:val="0"/>
          <w14:ligatures w14:val="none"/>
        </w:rPr>
        <w:t>Medical and Accessibility Accommodations</w:t>
      </w:r>
    </w:p>
    <w:p w14:paraId="3A505BD0" w14:textId="77777777" w:rsidR="00203697" w:rsidRPr="00203697" w:rsidRDefault="00203697" w:rsidP="00203697">
      <w:pPr>
        <w:spacing w:before="100" w:beforeAutospacing="1" w:after="100" w:afterAutospacing="1" w:line="276" w:lineRule="auto"/>
        <w:rPr>
          <w:rFonts w:eastAsia="Times New Roman" w:cs="Times New Roman"/>
          <w:kern w:val="0"/>
          <w14:ligatures w14:val="none"/>
        </w:rPr>
      </w:pPr>
      <w:r w:rsidRPr="00203697">
        <w:rPr>
          <w:rFonts w:eastAsia="Times New Roman" w:cs="Times New Roman"/>
          <w:kern w:val="0"/>
          <w14:ligatures w14:val="none"/>
        </w:rPr>
        <w:t>Medical and accessibility accommodations are provided in compliance with applicable laws and School procedures and may include modified seating, frequent breaks, or adaptive technology.</w:t>
      </w:r>
    </w:p>
    <w:p w14:paraId="37DEFB00" w14:textId="6781887F" w:rsidR="00203697" w:rsidRPr="00203697" w:rsidRDefault="00203697" w:rsidP="00203697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03697">
        <w:rPr>
          <w:rFonts w:eastAsia="Times New Roman" w:cs="Times New Roman"/>
          <w:b/>
          <w:bCs/>
          <w:kern w:val="0"/>
          <w14:ligatures w14:val="none"/>
        </w:rPr>
        <w:t>Limits on Parental Involvement</w:t>
      </w:r>
    </w:p>
    <w:p w14:paraId="005010EF" w14:textId="77777777" w:rsidR="00203697" w:rsidRPr="00203697" w:rsidRDefault="00203697" w:rsidP="00203697">
      <w:pPr>
        <w:spacing w:before="100" w:beforeAutospacing="1" w:after="100" w:afterAutospacing="1" w:line="276" w:lineRule="auto"/>
        <w:rPr>
          <w:rFonts w:eastAsia="Times New Roman" w:cs="Times New Roman"/>
          <w:kern w:val="0"/>
          <w14:ligatures w14:val="none"/>
        </w:rPr>
      </w:pPr>
      <w:r w:rsidRPr="00203697">
        <w:rPr>
          <w:rFonts w:eastAsia="Times New Roman" w:cs="Times New Roman"/>
          <w:kern w:val="0"/>
          <w14:ligatures w14:val="none"/>
        </w:rPr>
        <w:t>Parents and guardians may not assist with test content, provide hints or corrections, read test questions unless explicitly authorized, or supervise testing in a non-secure environment. Violations may result in test invalidation.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34091" w14:textId="77777777" w:rsidR="00457A18" w:rsidRDefault="00457A18" w:rsidP="00975C7B">
      <w:pPr>
        <w:spacing w:after="0" w:line="240" w:lineRule="auto"/>
      </w:pPr>
      <w:r>
        <w:separator/>
      </w:r>
    </w:p>
  </w:endnote>
  <w:endnote w:type="continuationSeparator" w:id="0">
    <w:p w14:paraId="1054CA3B" w14:textId="77777777" w:rsidR="00457A18" w:rsidRDefault="00457A1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01A31" w14:textId="77777777" w:rsidR="00457A18" w:rsidRDefault="00457A18" w:rsidP="00975C7B">
      <w:pPr>
        <w:spacing w:after="0" w:line="240" w:lineRule="auto"/>
      </w:pPr>
      <w:r>
        <w:separator/>
      </w:r>
    </w:p>
  </w:footnote>
  <w:footnote w:type="continuationSeparator" w:id="0">
    <w:p w14:paraId="597FA487" w14:textId="77777777" w:rsidR="00457A18" w:rsidRDefault="00457A1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03697"/>
    <w:rsid w:val="002D017A"/>
    <w:rsid w:val="00327475"/>
    <w:rsid w:val="004462BE"/>
    <w:rsid w:val="00457A18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0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2026-01-29T19:44:00Z</dcterms:modified>
</cp:coreProperties>
</file>