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DF8DF" w14:textId="63EC3175" w:rsidR="002461E6" w:rsidRPr="002461E6" w:rsidRDefault="002461E6" w:rsidP="002461E6">
      <w:pPr>
        <w:spacing w:line="360" w:lineRule="auto"/>
        <w:ind w:left="270"/>
        <w:rPr>
          <w:b/>
          <w:bCs/>
        </w:rPr>
      </w:pPr>
      <w:r w:rsidRPr="002461E6">
        <w:rPr>
          <w:b/>
          <w:bCs/>
        </w:rPr>
        <w:t>CLUB SUPERVISION STANDARDS</w:t>
      </w:r>
    </w:p>
    <w:p w14:paraId="08260549" w14:textId="77777777" w:rsidR="002461E6" w:rsidRPr="002461E6" w:rsidRDefault="002461E6" w:rsidP="002461E6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2461E6">
        <w:rPr>
          <w:rFonts w:eastAsia="Times New Roman" w:cs="Segoe UI"/>
          <w:b/>
          <w:bCs/>
          <w:kern w:val="0"/>
          <w14:ligatures w14:val="none"/>
        </w:rPr>
        <w:t>Club Advisor Responsibilities</w:t>
      </w:r>
    </w:p>
    <w:p w14:paraId="35A57D2A" w14:textId="77777777" w:rsidR="002461E6" w:rsidRPr="002461E6" w:rsidRDefault="002461E6" w:rsidP="002461E6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2461E6">
        <w:rPr>
          <w:rFonts w:eastAsia="Times New Roman" w:cs="Segoe UI"/>
          <w:kern w:val="0"/>
          <w14:ligatures w14:val="none"/>
        </w:rPr>
        <w:t>Every club must have a designated advisor responsible for:</w:t>
      </w:r>
      <w:r w:rsidRPr="002461E6">
        <w:rPr>
          <w:rFonts w:eastAsia="Times New Roman" w:cs="Segoe UI"/>
          <w:kern w:val="0"/>
          <w14:ligatures w14:val="none"/>
        </w:rPr>
        <w:br/>
        <w:t>• Planning sessions</w:t>
      </w:r>
      <w:r w:rsidRPr="002461E6">
        <w:rPr>
          <w:rFonts w:eastAsia="Times New Roman" w:cs="Segoe UI"/>
          <w:kern w:val="0"/>
          <w14:ligatures w14:val="none"/>
        </w:rPr>
        <w:br/>
        <w:t>• Supervising students</w:t>
      </w:r>
      <w:r w:rsidRPr="002461E6">
        <w:rPr>
          <w:rFonts w:eastAsia="Times New Roman" w:cs="Segoe UI"/>
          <w:kern w:val="0"/>
          <w14:ligatures w14:val="none"/>
        </w:rPr>
        <w:br/>
        <w:t>• Maintaining attendance</w:t>
      </w:r>
      <w:r w:rsidRPr="002461E6">
        <w:rPr>
          <w:rFonts w:eastAsia="Times New Roman" w:cs="Segoe UI"/>
          <w:kern w:val="0"/>
          <w14:ligatures w14:val="none"/>
        </w:rPr>
        <w:br/>
        <w:t>• Ensuring safety and online conduct compliance</w:t>
      </w:r>
      <w:r w:rsidRPr="002461E6">
        <w:rPr>
          <w:rFonts w:eastAsia="Times New Roman" w:cs="Segoe UI"/>
          <w:kern w:val="0"/>
          <w14:ligatures w14:val="none"/>
        </w:rPr>
        <w:br/>
        <w:t>• Tracking student progress</w:t>
      </w:r>
      <w:r w:rsidRPr="002461E6">
        <w:rPr>
          <w:rFonts w:eastAsia="Times New Roman" w:cs="Segoe UI"/>
          <w:kern w:val="0"/>
          <w14:ligatures w14:val="none"/>
        </w:rPr>
        <w:br/>
        <w:t>• Reporting concerns to administration</w:t>
      </w:r>
    </w:p>
    <w:p w14:paraId="28BF7E37" w14:textId="77777777" w:rsidR="002461E6" w:rsidRPr="002461E6" w:rsidRDefault="002461E6" w:rsidP="002461E6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2461E6">
        <w:rPr>
          <w:rFonts w:eastAsia="Times New Roman" w:cs="Segoe UI"/>
          <w:b/>
          <w:bCs/>
          <w:kern w:val="0"/>
          <w14:ligatures w14:val="none"/>
        </w:rPr>
        <w:t>Training Requirements</w:t>
      </w:r>
    </w:p>
    <w:p w14:paraId="5559C22C" w14:textId="77777777" w:rsidR="002461E6" w:rsidRPr="002461E6" w:rsidRDefault="002461E6" w:rsidP="002461E6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2461E6">
        <w:rPr>
          <w:rFonts w:eastAsia="Times New Roman" w:cs="Segoe UI"/>
          <w:kern w:val="0"/>
          <w14:ligatures w14:val="none"/>
        </w:rPr>
        <w:t>Club advisors must complete:</w:t>
      </w:r>
      <w:r w:rsidRPr="002461E6">
        <w:rPr>
          <w:rFonts w:eastAsia="Times New Roman" w:cs="Segoe UI"/>
          <w:kern w:val="0"/>
          <w14:ligatures w14:val="none"/>
        </w:rPr>
        <w:br/>
        <w:t>• Online safety training</w:t>
      </w:r>
      <w:r w:rsidRPr="002461E6">
        <w:rPr>
          <w:rFonts w:eastAsia="Times New Roman" w:cs="Segoe UI"/>
          <w:kern w:val="0"/>
          <w14:ligatures w14:val="none"/>
        </w:rPr>
        <w:br/>
        <w:t>• CPR/First Aid (hybrid programs)</w:t>
      </w:r>
      <w:r w:rsidRPr="002461E6">
        <w:rPr>
          <w:rFonts w:eastAsia="Times New Roman" w:cs="Segoe UI"/>
          <w:kern w:val="0"/>
          <w14:ligatures w14:val="none"/>
        </w:rPr>
        <w:br/>
        <w:t>• Background checks</w:t>
      </w:r>
      <w:r w:rsidRPr="002461E6">
        <w:rPr>
          <w:rFonts w:eastAsia="Times New Roman" w:cs="Segoe UI"/>
          <w:kern w:val="0"/>
          <w14:ligatures w14:val="none"/>
        </w:rPr>
        <w:br/>
        <w:t>• Mandatory reporter training</w:t>
      </w:r>
      <w:r w:rsidRPr="002461E6">
        <w:rPr>
          <w:rFonts w:eastAsia="Times New Roman" w:cs="Segoe UI"/>
          <w:kern w:val="0"/>
          <w14:ligatures w14:val="none"/>
        </w:rPr>
        <w:br/>
        <w:t>• Digital citizenship supervision modules</w:t>
      </w:r>
      <w:r w:rsidRPr="002461E6">
        <w:rPr>
          <w:rFonts w:eastAsia="Times New Roman" w:cs="Segoe UI"/>
          <w:kern w:val="0"/>
          <w14:ligatures w14:val="none"/>
        </w:rPr>
        <w:br/>
        <w:t xml:space="preserve">• </w:t>
      </w:r>
      <w:proofErr w:type="spellStart"/>
      <w:r w:rsidRPr="002461E6">
        <w:rPr>
          <w:rFonts w:eastAsia="Times New Roman" w:cs="Segoe UI"/>
          <w:kern w:val="0"/>
          <w14:ligatures w14:val="none"/>
        </w:rPr>
        <w:t>Thrively</w:t>
      </w:r>
      <w:proofErr w:type="spellEnd"/>
      <w:r w:rsidRPr="002461E6">
        <w:rPr>
          <w:rFonts w:eastAsia="Times New Roman" w:cs="Segoe UI"/>
          <w:kern w:val="0"/>
          <w14:ligatures w14:val="none"/>
        </w:rPr>
        <w:t xml:space="preserve"> integration training</w:t>
      </w:r>
    </w:p>
    <w:p w14:paraId="6F7AE2AE" w14:textId="77777777" w:rsidR="002461E6" w:rsidRPr="002461E6" w:rsidRDefault="002461E6" w:rsidP="002461E6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2461E6">
        <w:rPr>
          <w:rFonts w:eastAsia="Times New Roman" w:cs="Segoe UI"/>
          <w:b/>
          <w:bCs/>
          <w:kern w:val="0"/>
          <w14:ligatures w14:val="none"/>
        </w:rPr>
        <w:t>Volunteer Requirements</w:t>
      </w:r>
    </w:p>
    <w:p w14:paraId="58571F1A" w14:textId="77777777" w:rsidR="002461E6" w:rsidRPr="002461E6" w:rsidRDefault="002461E6" w:rsidP="002461E6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2461E6">
        <w:rPr>
          <w:rFonts w:eastAsia="Times New Roman" w:cs="Segoe UI"/>
          <w:kern w:val="0"/>
          <w14:ligatures w14:val="none"/>
        </w:rPr>
        <w:t>Volunteers must:</w:t>
      </w:r>
      <w:r w:rsidRPr="002461E6">
        <w:rPr>
          <w:rFonts w:eastAsia="Times New Roman" w:cs="Segoe UI"/>
          <w:kern w:val="0"/>
          <w14:ligatures w14:val="none"/>
        </w:rPr>
        <w:br/>
        <w:t>• Complete background checks</w:t>
      </w:r>
      <w:r w:rsidRPr="002461E6">
        <w:rPr>
          <w:rFonts w:eastAsia="Times New Roman" w:cs="Segoe UI"/>
          <w:kern w:val="0"/>
          <w14:ligatures w14:val="none"/>
        </w:rPr>
        <w:br/>
      </w:r>
      <w:r w:rsidRPr="002461E6">
        <w:rPr>
          <w:rFonts w:eastAsia="Times New Roman" w:cs="Segoe UI"/>
          <w:kern w:val="0"/>
          <w14:ligatures w14:val="none"/>
        </w:rPr>
        <w:lastRenderedPageBreak/>
        <w:t>• Sign confidentiality agreements</w:t>
      </w:r>
      <w:r w:rsidRPr="002461E6">
        <w:rPr>
          <w:rFonts w:eastAsia="Times New Roman" w:cs="Segoe UI"/>
          <w:kern w:val="0"/>
          <w14:ligatures w14:val="none"/>
        </w:rPr>
        <w:br/>
        <w:t>• Receive orientation</w:t>
      </w:r>
      <w:r w:rsidRPr="002461E6">
        <w:rPr>
          <w:rFonts w:eastAsia="Times New Roman" w:cs="Segoe UI"/>
          <w:kern w:val="0"/>
          <w14:ligatures w14:val="none"/>
        </w:rPr>
        <w:br/>
        <w:t>• Follow all conduct expectations</w:t>
      </w:r>
      <w:r w:rsidRPr="002461E6">
        <w:rPr>
          <w:rFonts w:eastAsia="Times New Roman" w:cs="Segoe UI"/>
          <w:kern w:val="0"/>
          <w14:ligatures w14:val="none"/>
        </w:rPr>
        <w:br/>
        <w:t>• Be supervised by staff at all times</w:t>
      </w:r>
    </w:p>
    <w:p w14:paraId="215105E2" w14:textId="77777777" w:rsidR="002461E6" w:rsidRPr="002461E6" w:rsidRDefault="002461E6" w:rsidP="002461E6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2461E6">
        <w:rPr>
          <w:rFonts w:eastAsia="Times New Roman" w:cs="Segoe UI"/>
          <w:b/>
          <w:bCs/>
          <w:kern w:val="0"/>
          <w14:ligatures w14:val="none"/>
        </w:rPr>
        <w:t>Safety Policies</w:t>
      </w:r>
    </w:p>
    <w:p w14:paraId="3C5B75FC" w14:textId="77777777" w:rsidR="002461E6" w:rsidRPr="002461E6" w:rsidRDefault="002461E6" w:rsidP="002461E6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2461E6">
        <w:rPr>
          <w:rFonts w:eastAsia="Times New Roman" w:cs="Segoe UI"/>
          <w:b/>
          <w:bCs/>
          <w:kern w:val="0"/>
          <w14:ligatures w14:val="none"/>
        </w:rPr>
        <w:t>Online Safety Rules:</w:t>
      </w:r>
      <w:r w:rsidRPr="002461E6">
        <w:rPr>
          <w:rFonts w:eastAsia="Times New Roman" w:cs="Segoe UI"/>
          <w:kern w:val="0"/>
          <w14:ligatures w14:val="none"/>
        </w:rPr>
        <w:br/>
        <w:t>• Use only approved digital tools</w:t>
      </w:r>
      <w:r w:rsidRPr="002461E6">
        <w:rPr>
          <w:rFonts w:eastAsia="Times New Roman" w:cs="Segoe UI"/>
          <w:kern w:val="0"/>
          <w14:ligatures w14:val="none"/>
        </w:rPr>
        <w:br/>
        <w:t>• Disable private chat unless monitored</w:t>
      </w:r>
      <w:r w:rsidRPr="002461E6">
        <w:rPr>
          <w:rFonts w:eastAsia="Times New Roman" w:cs="Segoe UI"/>
          <w:kern w:val="0"/>
          <w14:ligatures w14:val="none"/>
        </w:rPr>
        <w:br/>
        <w:t>• Require sign-in with student accounts</w:t>
      </w:r>
      <w:r w:rsidRPr="002461E6">
        <w:rPr>
          <w:rFonts w:eastAsia="Times New Roman" w:cs="Segoe UI"/>
          <w:kern w:val="0"/>
          <w14:ligatures w14:val="none"/>
        </w:rPr>
        <w:br/>
        <w:t>• Supervise breakout rooms</w:t>
      </w:r>
      <w:r w:rsidRPr="002461E6">
        <w:rPr>
          <w:rFonts w:eastAsia="Times New Roman" w:cs="Segoe UI"/>
          <w:kern w:val="0"/>
          <w14:ligatures w14:val="none"/>
        </w:rPr>
        <w:br/>
        <w:t>• End sessions promptly</w:t>
      </w:r>
      <w:r w:rsidRPr="002461E6">
        <w:rPr>
          <w:rFonts w:eastAsia="Times New Roman" w:cs="Segoe UI"/>
          <w:kern w:val="0"/>
          <w14:ligatures w14:val="none"/>
        </w:rPr>
        <w:br/>
        <w:t>• Report misconduct immediately</w:t>
      </w:r>
    </w:p>
    <w:p w14:paraId="1BCA17F2" w14:textId="77777777" w:rsidR="002461E6" w:rsidRPr="002461E6" w:rsidRDefault="002461E6" w:rsidP="002461E6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2461E6">
        <w:rPr>
          <w:rFonts w:eastAsia="Times New Roman" w:cs="Segoe UI"/>
          <w:b/>
          <w:bCs/>
          <w:kern w:val="0"/>
          <w14:ligatures w14:val="none"/>
        </w:rPr>
        <w:t>Hybrid Safety Rules:</w:t>
      </w:r>
      <w:r w:rsidRPr="002461E6">
        <w:rPr>
          <w:rFonts w:eastAsia="Times New Roman" w:cs="Segoe UI"/>
          <w:kern w:val="0"/>
          <w14:ligatures w14:val="none"/>
        </w:rPr>
        <w:br/>
        <w:t>Clubs must follow all Health &amp; Safety, Crisis Management, and Emergency protocols, including:</w:t>
      </w:r>
      <w:r w:rsidRPr="002461E6">
        <w:rPr>
          <w:rFonts w:eastAsia="Times New Roman" w:cs="Segoe UI"/>
          <w:kern w:val="0"/>
          <w14:ligatures w14:val="none"/>
        </w:rPr>
        <w:br/>
        <w:t>• Check-in/check-out</w:t>
      </w:r>
      <w:r w:rsidRPr="002461E6">
        <w:rPr>
          <w:rFonts w:eastAsia="Times New Roman" w:cs="Segoe UI"/>
          <w:kern w:val="0"/>
          <w14:ligatures w14:val="none"/>
        </w:rPr>
        <w:br/>
        <w:t>• Safety ratios</w:t>
      </w:r>
      <w:r w:rsidRPr="002461E6">
        <w:rPr>
          <w:rFonts w:eastAsia="Times New Roman" w:cs="Segoe UI"/>
          <w:kern w:val="0"/>
          <w14:ligatures w14:val="none"/>
        </w:rPr>
        <w:br/>
        <w:t>• Emergency preparedness</w:t>
      </w:r>
      <w:r w:rsidRPr="002461E6">
        <w:rPr>
          <w:rFonts w:eastAsia="Times New Roman" w:cs="Segoe UI"/>
          <w:kern w:val="0"/>
          <w14:ligatures w14:val="none"/>
        </w:rPr>
        <w:br/>
        <w:t>• Equipment safety (robotics, lab materials, etc.)</w:t>
      </w:r>
      <w:r w:rsidRPr="002461E6">
        <w:rPr>
          <w:rFonts w:eastAsia="Times New Roman" w:cs="Segoe UI"/>
          <w:kern w:val="0"/>
          <w14:ligatures w14:val="none"/>
        </w:rPr>
        <w:br/>
        <w:t>• First aid procedures</w:t>
      </w:r>
    </w:p>
    <w:p w14:paraId="5028FD71" w14:textId="77777777" w:rsidR="002461E6" w:rsidRDefault="002461E6" w:rsidP="002461E6">
      <w:pPr>
        <w:spacing w:before="100" w:beforeAutospacing="1" w:after="100" w:afterAutospacing="1" w:line="360" w:lineRule="auto"/>
        <w:ind w:left="270"/>
        <w:rPr>
          <w:rFonts w:eastAsia="Times New Roman" w:cs="Segoe UI"/>
          <w:b/>
          <w:bCs/>
          <w:kern w:val="0"/>
          <w14:ligatures w14:val="none"/>
        </w:rPr>
        <w:sectPr w:rsidR="002461E6" w:rsidSect="00975C7B">
          <w:headerReference w:type="default" r:id="rId7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330558C3" w14:textId="77777777" w:rsidR="002461E6" w:rsidRPr="002461E6" w:rsidRDefault="002461E6" w:rsidP="002461E6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2461E6">
        <w:rPr>
          <w:rFonts w:eastAsia="Times New Roman" w:cs="Segoe UI"/>
          <w:b/>
          <w:bCs/>
          <w:kern w:val="0"/>
          <w14:ligatures w14:val="none"/>
        </w:rPr>
        <w:lastRenderedPageBreak/>
        <w:t>Off-Site Liability Requirements:</w:t>
      </w:r>
      <w:r w:rsidRPr="002461E6">
        <w:rPr>
          <w:rFonts w:eastAsia="Times New Roman" w:cs="Segoe UI"/>
          <w:kern w:val="0"/>
          <w14:ligatures w14:val="none"/>
        </w:rPr>
        <w:br/>
        <w:t>• Signed permission slips</w:t>
      </w:r>
      <w:r w:rsidRPr="002461E6">
        <w:rPr>
          <w:rFonts w:eastAsia="Times New Roman" w:cs="Segoe UI"/>
          <w:kern w:val="0"/>
          <w14:ligatures w14:val="none"/>
        </w:rPr>
        <w:br/>
        <w:t>• Appropriate chaperone ratios</w:t>
      </w:r>
      <w:r w:rsidRPr="002461E6">
        <w:rPr>
          <w:rFonts w:eastAsia="Times New Roman" w:cs="Segoe UI"/>
          <w:kern w:val="0"/>
          <w14:ligatures w14:val="none"/>
        </w:rPr>
        <w:br/>
        <w:t>• Emergency contact access</w:t>
      </w:r>
      <w:r w:rsidRPr="002461E6">
        <w:rPr>
          <w:rFonts w:eastAsia="Times New Roman" w:cs="Segoe UI"/>
          <w:kern w:val="0"/>
          <w14:ligatures w14:val="none"/>
        </w:rPr>
        <w:br/>
        <w:t>• Student location tracking</w:t>
      </w:r>
      <w:r w:rsidRPr="002461E6">
        <w:rPr>
          <w:rFonts w:eastAsia="Times New Roman" w:cs="Segoe UI"/>
          <w:kern w:val="0"/>
          <w14:ligatures w14:val="none"/>
        </w:rPr>
        <w:br/>
        <w:t>• Venue safety verification</w:t>
      </w:r>
      <w:r w:rsidRPr="002461E6">
        <w:rPr>
          <w:rFonts w:eastAsia="Times New Roman" w:cs="Segoe UI"/>
          <w:kern w:val="0"/>
          <w14:ligatures w14:val="none"/>
        </w:rPr>
        <w:br/>
        <w:t>Parents provide transportation unless otherwise stated.</w:t>
      </w:r>
    </w:p>
    <w:p w14:paraId="5EDC0ABD" w14:textId="77777777" w:rsidR="00480088" w:rsidRPr="002461E6" w:rsidRDefault="00480088" w:rsidP="002461E6">
      <w:pPr>
        <w:spacing w:line="360" w:lineRule="auto"/>
        <w:ind w:left="270"/>
        <w:jc w:val="both"/>
      </w:pPr>
    </w:p>
    <w:sectPr w:rsidR="00480088" w:rsidRPr="002461E6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8BC0A" w14:textId="77777777" w:rsidR="00623D04" w:rsidRDefault="00623D04" w:rsidP="00975C7B">
      <w:pPr>
        <w:spacing w:after="0" w:line="240" w:lineRule="auto"/>
      </w:pPr>
      <w:r>
        <w:separator/>
      </w:r>
    </w:p>
  </w:endnote>
  <w:endnote w:type="continuationSeparator" w:id="0">
    <w:p w14:paraId="13D72916" w14:textId="77777777" w:rsidR="00623D04" w:rsidRDefault="00623D04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008C3" w14:textId="77777777" w:rsidR="00623D04" w:rsidRDefault="00623D04" w:rsidP="00975C7B">
      <w:pPr>
        <w:spacing w:after="0" w:line="240" w:lineRule="auto"/>
      </w:pPr>
      <w:r>
        <w:separator/>
      </w:r>
    </w:p>
  </w:footnote>
  <w:footnote w:type="continuationSeparator" w:id="0">
    <w:p w14:paraId="2CC45CD1" w14:textId="77777777" w:rsidR="00623D04" w:rsidRDefault="00623D04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461E6"/>
    <w:rsid w:val="002D017A"/>
    <w:rsid w:val="00327475"/>
    <w:rsid w:val="00480088"/>
    <w:rsid w:val="00623D04"/>
    <w:rsid w:val="007433D5"/>
    <w:rsid w:val="0095562C"/>
    <w:rsid w:val="00975C7B"/>
    <w:rsid w:val="009D5F36"/>
    <w:rsid w:val="00A85CB7"/>
    <w:rsid w:val="00A958D5"/>
    <w:rsid w:val="00AE0D6B"/>
    <w:rsid w:val="00CD3A7A"/>
    <w:rsid w:val="00CE335C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2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215</Words>
  <Characters>1231</Characters>
  <Application>Microsoft Office Word</Application>
  <DocSecurity>0</DocSecurity>
  <Lines>10</Lines>
  <Paragraphs>2</Paragraphs>
  <ScaleCrop>false</ScaleCrop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2026-01-29T15:12:00Z</dcterms:modified>
</cp:coreProperties>
</file>