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32800BEB" w:rsidR="00975C7B" w:rsidRDefault="00DF2379" w:rsidP="00DF2379">
      <w:pPr>
        <w:tabs>
          <w:tab w:val="left" w:pos="270"/>
          <w:tab w:val="left" w:pos="450"/>
        </w:tabs>
        <w:ind w:left="270"/>
        <w:jc w:val="both"/>
        <w:rPr>
          <w:b/>
          <w:bCs/>
        </w:rPr>
      </w:pPr>
      <w:r w:rsidRPr="00DF2379">
        <w:rPr>
          <w:b/>
          <w:bCs/>
        </w:rPr>
        <w:t>MAKE-UP WORK</w:t>
      </w:r>
    </w:p>
    <w:p w14:paraId="2594AF60" w14:textId="77777777" w:rsidR="00DF2379" w:rsidRPr="00DF2379" w:rsidRDefault="00DF2379" w:rsidP="00DF2379">
      <w:pPr>
        <w:tabs>
          <w:tab w:val="left" w:pos="270"/>
          <w:tab w:val="left" w:pos="45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F2379">
        <w:rPr>
          <w:rFonts w:eastAsia="Times New Roman" w:cs="Segoe UI"/>
          <w:b/>
          <w:bCs/>
          <w:kern w:val="0"/>
          <w14:ligatures w14:val="none"/>
        </w:rPr>
        <w:t>Make-Up Work After Absence</w:t>
      </w:r>
    </w:p>
    <w:p w14:paraId="5418CBD1" w14:textId="77777777" w:rsidR="00DF2379" w:rsidRPr="00DF2379" w:rsidRDefault="00DF2379" w:rsidP="00DF2379">
      <w:pPr>
        <w:tabs>
          <w:tab w:val="left" w:pos="270"/>
          <w:tab w:val="left" w:pos="450"/>
        </w:tabs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DF2379">
        <w:rPr>
          <w:rFonts w:eastAsia="Times New Roman" w:cs="Segoe UI"/>
          <w:kern w:val="0"/>
          <w14:ligatures w14:val="none"/>
        </w:rPr>
        <w:t xml:space="preserve">Students with </w:t>
      </w:r>
      <w:r w:rsidRPr="00DF2379">
        <w:rPr>
          <w:rFonts w:eastAsia="Times New Roman" w:cs="Segoe UI"/>
          <w:b/>
          <w:bCs/>
          <w:kern w:val="0"/>
          <w14:ligatures w14:val="none"/>
        </w:rPr>
        <w:t>excused absences</w:t>
      </w:r>
      <w:r w:rsidRPr="00DF2379">
        <w:rPr>
          <w:rFonts w:eastAsia="Times New Roman" w:cs="Segoe UI"/>
          <w:kern w:val="0"/>
          <w14:ligatures w14:val="none"/>
        </w:rPr>
        <w:t xml:space="preserve"> must:</w:t>
      </w:r>
      <w:r w:rsidRPr="00DF2379">
        <w:rPr>
          <w:rFonts w:eastAsia="Times New Roman" w:cs="Segoe UI"/>
          <w:kern w:val="0"/>
          <w14:ligatures w14:val="none"/>
        </w:rPr>
        <w:br/>
        <w:t xml:space="preserve">• Make up work within </w:t>
      </w:r>
      <w:r w:rsidRPr="00DF2379">
        <w:rPr>
          <w:rFonts w:eastAsia="Times New Roman" w:cs="Segoe UI"/>
          <w:b/>
          <w:bCs/>
          <w:kern w:val="0"/>
          <w14:ligatures w14:val="none"/>
        </w:rPr>
        <w:t>5 days</w:t>
      </w:r>
      <w:r w:rsidRPr="00DF2379">
        <w:rPr>
          <w:rFonts w:eastAsia="Times New Roman" w:cs="Segoe UI"/>
          <w:kern w:val="0"/>
          <w14:ligatures w14:val="none"/>
        </w:rPr>
        <w:br/>
        <w:t>• Communicate with teachers</w:t>
      </w:r>
      <w:r w:rsidRPr="00DF2379">
        <w:rPr>
          <w:rFonts w:eastAsia="Times New Roman" w:cs="Segoe UI"/>
          <w:kern w:val="0"/>
          <w14:ligatures w14:val="none"/>
        </w:rPr>
        <w:br/>
        <w:t>• Complete missed assessments</w:t>
      </w:r>
      <w:r w:rsidRPr="00DF2379">
        <w:rPr>
          <w:rFonts w:eastAsia="Times New Roman" w:cs="Segoe UI"/>
          <w:kern w:val="0"/>
          <w14:ligatures w14:val="none"/>
        </w:rPr>
        <w:br/>
        <w:t xml:space="preserve">• Catch up on IXL and </w:t>
      </w:r>
      <w:proofErr w:type="spellStart"/>
      <w:r w:rsidRPr="00DF2379">
        <w:rPr>
          <w:rFonts w:eastAsia="Times New Roman" w:cs="Segoe UI"/>
          <w:kern w:val="0"/>
          <w14:ligatures w14:val="none"/>
        </w:rPr>
        <w:t>Thrively</w:t>
      </w:r>
      <w:proofErr w:type="spellEnd"/>
      <w:r w:rsidRPr="00DF2379">
        <w:rPr>
          <w:rFonts w:eastAsia="Times New Roman" w:cs="Segoe UI"/>
          <w:kern w:val="0"/>
          <w14:ligatures w14:val="none"/>
        </w:rPr>
        <w:t xml:space="preserve"> tasks</w:t>
      </w:r>
    </w:p>
    <w:p w14:paraId="564FF7E0" w14:textId="77777777" w:rsidR="00DF2379" w:rsidRPr="00DF2379" w:rsidRDefault="00DF2379" w:rsidP="00DF2379">
      <w:pPr>
        <w:tabs>
          <w:tab w:val="left" w:pos="270"/>
          <w:tab w:val="left" w:pos="450"/>
        </w:tabs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DF2379">
        <w:rPr>
          <w:rFonts w:eastAsia="Times New Roman" w:cs="Segoe UI"/>
          <w:kern w:val="0"/>
          <w14:ligatures w14:val="none"/>
        </w:rPr>
        <w:t>Teachers must provide reasonable timelines.</w:t>
      </w:r>
    </w:p>
    <w:p w14:paraId="54E53C3E" w14:textId="77777777" w:rsidR="00DF2379" w:rsidRPr="00DF2379" w:rsidRDefault="00DF2379" w:rsidP="00DF2379">
      <w:pPr>
        <w:tabs>
          <w:tab w:val="left" w:pos="270"/>
          <w:tab w:val="left" w:pos="450"/>
        </w:tabs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DF2379">
        <w:rPr>
          <w:rFonts w:eastAsia="Times New Roman" w:cs="Segoe UI"/>
          <w:b/>
          <w:bCs/>
          <w:kern w:val="0"/>
          <w14:ligatures w14:val="none"/>
        </w:rPr>
        <w:t>Extended Absence Policy</w:t>
      </w:r>
    </w:p>
    <w:p w14:paraId="7944F7A1" w14:textId="77777777" w:rsidR="00DF2379" w:rsidRPr="00DF2379" w:rsidRDefault="00DF2379" w:rsidP="00DF2379">
      <w:pPr>
        <w:tabs>
          <w:tab w:val="left" w:pos="270"/>
          <w:tab w:val="left" w:pos="450"/>
        </w:tabs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DF2379">
        <w:rPr>
          <w:rFonts w:eastAsia="Times New Roman" w:cs="Segoe UI"/>
          <w:kern w:val="0"/>
          <w14:ligatures w14:val="none"/>
        </w:rPr>
        <w:t>For absences longer than 5 days:</w:t>
      </w:r>
      <w:r w:rsidRPr="00DF2379">
        <w:rPr>
          <w:rFonts w:eastAsia="Times New Roman" w:cs="Segoe UI"/>
          <w:kern w:val="0"/>
          <w14:ligatures w14:val="none"/>
        </w:rPr>
        <w:br/>
        <w:t>• Parent must contact administration</w:t>
      </w:r>
      <w:r w:rsidRPr="00DF2379">
        <w:rPr>
          <w:rFonts w:eastAsia="Times New Roman" w:cs="Segoe UI"/>
          <w:kern w:val="0"/>
          <w14:ligatures w14:val="none"/>
        </w:rPr>
        <w:br/>
        <w:t>• A temporary Individualizer learning plan may be created</w:t>
      </w:r>
      <w:r w:rsidRPr="00DF2379">
        <w:rPr>
          <w:rFonts w:eastAsia="Times New Roman" w:cs="Segoe UI"/>
          <w:kern w:val="0"/>
          <w14:ligatures w14:val="none"/>
        </w:rPr>
        <w:br/>
        <w:t>• Virtual tutoring or hybrid support may be arranged</w:t>
      </w:r>
    </w:p>
    <w:p w14:paraId="1E8BBB13" w14:textId="77777777" w:rsidR="00DF2379" w:rsidRPr="00DF2379" w:rsidRDefault="00DF2379" w:rsidP="00DF2379">
      <w:pPr>
        <w:tabs>
          <w:tab w:val="left" w:pos="270"/>
          <w:tab w:val="left" w:pos="450"/>
        </w:tabs>
        <w:ind w:left="270"/>
        <w:jc w:val="both"/>
      </w:pPr>
    </w:p>
    <w:sectPr w:rsidR="00DF2379" w:rsidRPr="00DF2379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100F2" w14:textId="77777777" w:rsidR="00E374B2" w:rsidRDefault="00E374B2" w:rsidP="00975C7B">
      <w:pPr>
        <w:spacing w:after="0" w:line="240" w:lineRule="auto"/>
      </w:pPr>
      <w:r>
        <w:separator/>
      </w:r>
    </w:p>
  </w:endnote>
  <w:endnote w:type="continuationSeparator" w:id="0">
    <w:p w14:paraId="5DCC3A5E" w14:textId="77777777" w:rsidR="00E374B2" w:rsidRDefault="00E374B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F5F1F" w14:textId="77777777" w:rsidR="00E374B2" w:rsidRDefault="00E374B2" w:rsidP="00975C7B">
      <w:pPr>
        <w:spacing w:after="0" w:line="240" w:lineRule="auto"/>
      </w:pPr>
      <w:r>
        <w:separator/>
      </w:r>
    </w:p>
  </w:footnote>
  <w:footnote w:type="continuationSeparator" w:id="0">
    <w:p w14:paraId="3213276F" w14:textId="77777777" w:rsidR="00E374B2" w:rsidRDefault="00E374B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DF2379"/>
    <w:rsid w:val="00E374B2"/>
    <w:rsid w:val="00E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1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2026-01-29T15:40:00Z</dcterms:modified>
</cp:coreProperties>
</file>