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74FD47A" w:rsidR="00975C7B" w:rsidRPr="003C21FF" w:rsidRDefault="003C21FF" w:rsidP="003C21FF">
      <w:pPr>
        <w:spacing w:line="276" w:lineRule="auto"/>
        <w:ind w:left="270"/>
        <w:jc w:val="both"/>
        <w:rPr>
          <w:b/>
          <w:bCs/>
        </w:rPr>
      </w:pPr>
      <w:r w:rsidRPr="003C21FF">
        <w:rPr>
          <w:b/>
          <w:bCs/>
        </w:rPr>
        <w:t>MASTERY-BASED LEARNING APPROACH</w:t>
      </w:r>
    </w:p>
    <w:p w14:paraId="7B3F9829" w14:textId="77777777" w:rsidR="003C21FF" w:rsidRPr="003C21FF" w:rsidRDefault="003C21FF" w:rsidP="003C21F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3C21FF">
        <w:rPr>
          <w:rFonts w:asciiTheme="minorHAnsi" w:hAnsiTheme="minorHAnsi"/>
        </w:rPr>
        <w:t xml:space="preserve">The </w:t>
      </w:r>
      <w:proofErr w:type="gramStart"/>
      <w:r w:rsidRPr="003C21FF">
        <w:rPr>
          <w:rFonts w:asciiTheme="minorHAnsi" w:hAnsiTheme="minorHAnsi"/>
        </w:rPr>
        <w:t>School</w:t>
      </w:r>
      <w:proofErr w:type="gramEnd"/>
      <w:r w:rsidRPr="003C21FF">
        <w:rPr>
          <w:rFonts w:asciiTheme="minorHAnsi" w:hAnsiTheme="minorHAnsi"/>
        </w:rPr>
        <w:t xml:space="preserve"> advances students based on demonstrated mastery rather than seat time.</w:t>
      </w:r>
    </w:p>
    <w:p w14:paraId="51BD54A2" w14:textId="77777777" w:rsidR="003C21FF" w:rsidRPr="003C21FF" w:rsidRDefault="003C21FF" w:rsidP="003C21F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3C21FF">
        <w:rPr>
          <w:rStyle w:val="Strong"/>
          <w:rFonts w:asciiTheme="minorHAnsi" w:eastAsiaTheme="majorEastAsia" w:hAnsiTheme="minorHAnsi"/>
        </w:rPr>
        <w:t>Mastery &amp; Progression</w:t>
      </w:r>
    </w:p>
    <w:p w14:paraId="67649F72" w14:textId="77777777" w:rsidR="003C21FF" w:rsidRPr="003C21FF" w:rsidRDefault="003C21FF" w:rsidP="003C21FF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Students advance upon mastery of grade-level standards</w:t>
      </w:r>
    </w:p>
    <w:p w14:paraId="1A45B507" w14:textId="77777777" w:rsidR="003C21FF" w:rsidRPr="003C21FF" w:rsidRDefault="003C21FF" w:rsidP="003C21FF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Mastery may be demonstrated through:</w:t>
      </w:r>
    </w:p>
    <w:p w14:paraId="7F3E947F" w14:textId="77777777" w:rsidR="003C21FF" w:rsidRPr="003C21FF" w:rsidRDefault="003C21FF" w:rsidP="003C21FF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Assessments</w:t>
      </w:r>
    </w:p>
    <w:p w14:paraId="1ED3CCDE" w14:textId="77777777" w:rsidR="003C21FF" w:rsidRPr="003C21FF" w:rsidRDefault="003C21FF" w:rsidP="003C21FF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Performance tasks</w:t>
      </w:r>
    </w:p>
    <w:p w14:paraId="3E671686" w14:textId="77777777" w:rsidR="003C21FF" w:rsidRPr="003C21FF" w:rsidRDefault="003C21FF" w:rsidP="003C21FF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Project-based assignments</w:t>
      </w:r>
    </w:p>
    <w:p w14:paraId="13D7DD29" w14:textId="77777777" w:rsidR="003C21FF" w:rsidRPr="003C21FF" w:rsidRDefault="003C21FF" w:rsidP="003C21FF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IXL progress data</w:t>
      </w:r>
    </w:p>
    <w:p w14:paraId="5B4C3680" w14:textId="77777777" w:rsidR="003C21FF" w:rsidRPr="003C21FF" w:rsidRDefault="003C21FF" w:rsidP="003C21FF">
      <w:pPr>
        <w:pStyle w:val="NormalWeb"/>
        <w:numPr>
          <w:ilvl w:val="1"/>
          <w:numId w:val="1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Teacher evaluation</w:t>
      </w:r>
    </w:p>
    <w:p w14:paraId="15D3A6B7" w14:textId="77777777" w:rsidR="003C21FF" w:rsidRPr="003C21FF" w:rsidRDefault="003C21FF" w:rsidP="003C21FF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Students not meeting mastery receive targeted intervention and support</w:t>
      </w:r>
    </w:p>
    <w:p w14:paraId="73AF88A1" w14:textId="77777777" w:rsidR="003C21FF" w:rsidRPr="003C21FF" w:rsidRDefault="003C21FF" w:rsidP="003C21F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3C21FF">
        <w:rPr>
          <w:rStyle w:val="Strong"/>
          <w:rFonts w:asciiTheme="minorHAnsi" w:eastAsiaTheme="majorEastAsia" w:hAnsiTheme="minorHAnsi"/>
        </w:rPr>
        <w:t>Intervention &amp; RTI</w:t>
      </w:r>
    </w:p>
    <w:p w14:paraId="301973A3" w14:textId="77777777" w:rsidR="003C21FF" w:rsidRPr="003C21FF" w:rsidRDefault="003C21FF" w:rsidP="003C21FF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Tiered support system:</w:t>
      </w:r>
    </w:p>
    <w:p w14:paraId="5B760476" w14:textId="77777777" w:rsidR="003C21FF" w:rsidRPr="003C21FF" w:rsidRDefault="003C21FF" w:rsidP="003C21FF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Tier 1: Universal supports in core instruction</w:t>
      </w:r>
    </w:p>
    <w:p w14:paraId="5996114F" w14:textId="77777777" w:rsidR="003C21FF" w:rsidRPr="003C21FF" w:rsidRDefault="003C21FF" w:rsidP="003C21FF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Tier 2: Small-group online interventions</w:t>
      </w:r>
    </w:p>
    <w:p w14:paraId="6D22F9DC" w14:textId="77777777" w:rsidR="003C21FF" w:rsidRPr="003C21FF" w:rsidRDefault="003C21FF" w:rsidP="003C21FF">
      <w:pPr>
        <w:pStyle w:val="NormalWeb"/>
        <w:numPr>
          <w:ilvl w:val="1"/>
          <w:numId w:val="2"/>
        </w:numPr>
        <w:spacing w:line="276" w:lineRule="auto"/>
        <w:ind w:left="270" w:firstLine="72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Tier 3: Intensive 1:1 or hybrid interventions</w:t>
      </w:r>
    </w:p>
    <w:p w14:paraId="71D857EB" w14:textId="77777777" w:rsidR="003C21FF" w:rsidRPr="003C21FF" w:rsidRDefault="003C21FF" w:rsidP="003C21FF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Progress monitored biweekly</w:t>
      </w:r>
    </w:p>
    <w:p w14:paraId="13B1BAE6" w14:textId="77777777" w:rsidR="003C21FF" w:rsidRPr="003C21FF" w:rsidRDefault="003C21FF" w:rsidP="003C21FF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Parents are notified of intervention plans</w:t>
      </w:r>
    </w:p>
    <w:p w14:paraId="245BCC05" w14:textId="77777777" w:rsidR="003C21FF" w:rsidRPr="003C21FF" w:rsidRDefault="003C21FF" w:rsidP="003C21F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3C21FF">
        <w:rPr>
          <w:rStyle w:val="Strong"/>
          <w:rFonts w:asciiTheme="minorHAnsi" w:eastAsiaTheme="majorEastAsia" w:hAnsiTheme="minorHAnsi"/>
        </w:rPr>
        <w:t>Late Work &amp; Make-Up Work</w:t>
      </w:r>
    </w:p>
    <w:p w14:paraId="70AE93B6" w14:textId="77777777" w:rsidR="003C21FF" w:rsidRPr="003C21FF" w:rsidRDefault="003C21FF" w:rsidP="003C21FF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Excused absences allow full credit</w:t>
      </w:r>
    </w:p>
    <w:p w14:paraId="74659A49" w14:textId="77777777" w:rsidR="003C21FF" w:rsidRPr="003C21FF" w:rsidRDefault="003C21FF" w:rsidP="003C21FF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Late work for unexcused reasons may receive reduced credit</w:t>
      </w:r>
    </w:p>
    <w:p w14:paraId="78DCD562" w14:textId="77777777" w:rsidR="003C21FF" w:rsidRPr="003C21FF" w:rsidRDefault="003C21FF" w:rsidP="003C21FF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3C21FF">
        <w:rPr>
          <w:rFonts w:asciiTheme="minorHAnsi" w:hAnsiTheme="minorHAnsi"/>
        </w:rPr>
        <w:t>Make-up exams scheduled within 7 days unless otherwise approved</w:t>
      </w:r>
    </w:p>
    <w:p w14:paraId="0083A6CC" w14:textId="77777777" w:rsidR="003C21FF" w:rsidRPr="003C21FF" w:rsidRDefault="003C21FF" w:rsidP="003C21FF">
      <w:pPr>
        <w:spacing w:line="276" w:lineRule="auto"/>
        <w:ind w:left="270"/>
        <w:jc w:val="both"/>
      </w:pPr>
    </w:p>
    <w:sectPr w:rsidR="003C21FF" w:rsidRPr="003C21FF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0F615" w14:textId="77777777" w:rsidR="00FA1E1C" w:rsidRDefault="00FA1E1C" w:rsidP="00975C7B">
      <w:pPr>
        <w:spacing w:after="0" w:line="240" w:lineRule="auto"/>
      </w:pPr>
      <w:r>
        <w:separator/>
      </w:r>
    </w:p>
  </w:endnote>
  <w:endnote w:type="continuationSeparator" w:id="0">
    <w:p w14:paraId="575C2B96" w14:textId="77777777" w:rsidR="00FA1E1C" w:rsidRDefault="00FA1E1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E1EC" w14:textId="77777777" w:rsidR="00FA1E1C" w:rsidRDefault="00FA1E1C" w:rsidP="00975C7B">
      <w:pPr>
        <w:spacing w:after="0" w:line="240" w:lineRule="auto"/>
      </w:pPr>
      <w:r>
        <w:separator/>
      </w:r>
    </w:p>
  </w:footnote>
  <w:footnote w:type="continuationSeparator" w:id="0">
    <w:p w14:paraId="6277970D" w14:textId="77777777" w:rsidR="00FA1E1C" w:rsidRDefault="00FA1E1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6ECE"/>
    <w:multiLevelType w:val="multilevel"/>
    <w:tmpl w:val="32C8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B5DDC"/>
    <w:multiLevelType w:val="multilevel"/>
    <w:tmpl w:val="F0CA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9D1A95"/>
    <w:multiLevelType w:val="multilevel"/>
    <w:tmpl w:val="1A1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8244974">
    <w:abstractNumId w:val="2"/>
  </w:num>
  <w:num w:numId="2" w16cid:durableId="1683320338">
    <w:abstractNumId w:val="1"/>
  </w:num>
  <w:num w:numId="3" w16cid:durableId="195166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C69DB"/>
    <w:rsid w:val="002D017A"/>
    <w:rsid w:val="00327475"/>
    <w:rsid w:val="003C21FF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A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2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C21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7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2026-01-29T17:22:00Z</dcterms:modified>
</cp:coreProperties>
</file>