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C9122" w14:textId="72571F72" w:rsidR="006422B2" w:rsidRPr="006422B2" w:rsidRDefault="006422B2" w:rsidP="006422B2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Segoe UI"/>
          <w:b/>
          <w:bCs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MENTAL HEALTH CRISIS PROTOCOL</w:t>
      </w:r>
    </w:p>
    <w:p w14:paraId="7F187F31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Online Emotional Safety Monitoring</w:t>
      </w:r>
    </w:p>
    <w:p w14:paraId="69D483B1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Teachers and staff must monitor for signs of emotional distress in online environments, including:</w:t>
      </w:r>
    </w:p>
    <w:p w14:paraId="18CD181C" w14:textId="77777777" w:rsidR="006422B2" w:rsidRPr="006422B2" w:rsidRDefault="006422B2" w:rsidP="006422B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Isolation or withdrawal</w:t>
      </w:r>
    </w:p>
    <w:p w14:paraId="0F22B8DA" w14:textId="77777777" w:rsidR="006422B2" w:rsidRPr="006422B2" w:rsidRDefault="006422B2" w:rsidP="006422B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Depression or anxiety indicators</w:t>
      </w:r>
    </w:p>
    <w:p w14:paraId="421A2C08" w14:textId="77777777" w:rsidR="006422B2" w:rsidRPr="006422B2" w:rsidRDefault="006422B2" w:rsidP="006422B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Visible distress on camera</w:t>
      </w:r>
    </w:p>
    <w:p w14:paraId="01180886" w14:textId="77777777" w:rsidR="006422B2" w:rsidRPr="006422B2" w:rsidRDefault="006422B2" w:rsidP="006422B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Concerning chat messages or disclosures</w:t>
      </w:r>
    </w:p>
    <w:p w14:paraId="120BB973" w14:textId="77777777" w:rsidR="006422B2" w:rsidRPr="006422B2" w:rsidRDefault="006422B2" w:rsidP="006422B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Bullying concerns</w:t>
      </w:r>
    </w:p>
    <w:p w14:paraId="66D6302A" w14:textId="77777777" w:rsidR="006422B2" w:rsidRPr="006422B2" w:rsidRDefault="006422B2" w:rsidP="006422B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Indicators of unsafe home environments</w:t>
      </w:r>
    </w:p>
    <w:p w14:paraId="4202BA39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Concerning signs trigger Student Support Team (SST) procedures and, if imminent risk is suspected, CRT involvement.</w:t>
      </w:r>
    </w:p>
    <w:p w14:paraId="7DAF01B5" w14:textId="135E5DB7" w:rsidR="006422B2" w:rsidRPr="006422B2" w:rsidRDefault="006422B2" w:rsidP="006422B2">
      <w:pPr>
        <w:spacing w:after="0" w:line="360" w:lineRule="auto"/>
        <w:ind w:left="450"/>
        <w:rPr>
          <w:rFonts w:eastAsia="Times New Roman" w:cs="Segoe UI"/>
          <w:kern w:val="0"/>
          <w14:ligatures w14:val="none"/>
        </w:rPr>
      </w:pPr>
    </w:p>
    <w:p w14:paraId="3DE17743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Suicide Risk / Self-Harm Response in Virtual Context</w:t>
      </w:r>
    </w:p>
    <w:p w14:paraId="0DA91E95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If a student expresses suicidal ideation, intent to self-harm, or severe emotional distress, staff must:</w:t>
      </w:r>
    </w:p>
    <w:p w14:paraId="2C06FA6B" w14:textId="77777777" w:rsidR="006422B2" w:rsidRPr="006422B2" w:rsidRDefault="006422B2" w:rsidP="006422B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Keep the student connected in the virtual meeting if possible</w:t>
      </w:r>
      <w:r w:rsidRPr="006422B2">
        <w:rPr>
          <w:rFonts w:eastAsia="Times New Roman" w:cs="Segoe UI"/>
          <w:kern w:val="0"/>
          <w14:ligatures w14:val="none"/>
        </w:rPr>
        <w:t xml:space="preserve"> while help is arranged</w:t>
      </w:r>
    </w:p>
    <w:p w14:paraId="22C1AEDE" w14:textId="77777777" w:rsidR="006422B2" w:rsidRPr="006422B2" w:rsidRDefault="006422B2" w:rsidP="006422B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Notify the CRT/administrator immediately</w:t>
      </w:r>
    </w:p>
    <w:p w14:paraId="7B5E45E0" w14:textId="77777777" w:rsidR="006422B2" w:rsidRPr="006422B2" w:rsidRDefault="006422B2" w:rsidP="006422B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lastRenderedPageBreak/>
        <w:t>Contact the parent/guardian promptly</w:t>
      </w:r>
    </w:p>
    <w:p w14:paraId="6AAB8A4C" w14:textId="77777777" w:rsidR="006422B2" w:rsidRPr="006422B2" w:rsidRDefault="006422B2" w:rsidP="006422B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Contact local emergency services</w:t>
      </w:r>
      <w:r w:rsidRPr="006422B2">
        <w:rPr>
          <w:rFonts w:eastAsia="Times New Roman" w:cs="Segoe UI"/>
          <w:kern w:val="0"/>
          <w14:ligatures w14:val="none"/>
        </w:rPr>
        <w:t xml:space="preserve"> if urgent or imminent danger is suspected</w:t>
      </w:r>
    </w:p>
    <w:p w14:paraId="51E5836A" w14:textId="77777777" w:rsidR="006422B2" w:rsidRPr="006422B2" w:rsidRDefault="006422B2" w:rsidP="006422B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Document all actions taken</w:t>
      </w:r>
    </w:p>
    <w:p w14:paraId="6CEF525F" w14:textId="77777777" w:rsidR="006422B2" w:rsidRPr="006422B2" w:rsidRDefault="006422B2" w:rsidP="006422B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Schedule SST follow-up</w:t>
      </w:r>
      <w:r w:rsidRPr="006422B2">
        <w:rPr>
          <w:rFonts w:eastAsia="Times New Roman" w:cs="Segoe UI"/>
          <w:kern w:val="0"/>
          <w14:ligatures w14:val="none"/>
        </w:rPr>
        <w:t xml:space="preserve"> and provide resources as appropriate</w:t>
      </w:r>
    </w:p>
    <w:p w14:paraId="3437F0B0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Confidentiality will be maintained except when disclosure is required to ensure safety or comply with law.</w:t>
      </w:r>
    </w:p>
    <w:p w14:paraId="6119523F" w14:textId="263DEE5A" w:rsidR="006422B2" w:rsidRPr="006422B2" w:rsidRDefault="006422B2" w:rsidP="006422B2">
      <w:pPr>
        <w:spacing w:after="0" w:line="360" w:lineRule="auto"/>
        <w:ind w:left="450"/>
        <w:rPr>
          <w:rFonts w:eastAsia="Times New Roman" w:cs="Segoe UI"/>
          <w:kern w:val="0"/>
          <w14:ligatures w14:val="none"/>
        </w:rPr>
      </w:pPr>
    </w:p>
    <w:p w14:paraId="23753193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t>Identifying Distress in Remote Students</w:t>
      </w:r>
    </w:p>
    <w:p w14:paraId="61FBA373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Staff are trained to recognize warning signs such as:</w:t>
      </w:r>
    </w:p>
    <w:p w14:paraId="0DBA64D2" w14:textId="77777777" w:rsidR="006422B2" w:rsidRPr="006422B2" w:rsidRDefault="006422B2" w:rsidP="006422B2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Sudden changes in engagement or behavior</w:t>
      </w:r>
    </w:p>
    <w:p w14:paraId="42BA914C" w14:textId="77777777" w:rsidR="006422B2" w:rsidRPr="006422B2" w:rsidRDefault="006422B2" w:rsidP="006422B2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Concerning written submissions</w:t>
      </w:r>
    </w:p>
    <w:p w14:paraId="0A64F59E" w14:textId="77777777" w:rsidR="006422B2" w:rsidRPr="006422B2" w:rsidRDefault="006422B2" w:rsidP="006422B2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Disclosures of harm or fear</w:t>
      </w:r>
    </w:p>
    <w:p w14:paraId="5E2F5C2E" w14:textId="77777777" w:rsidR="006422B2" w:rsidRPr="006422B2" w:rsidRDefault="006422B2" w:rsidP="006422B2">
      <w:pPr>
        <w:numPr>
          <w:ilvl w:val="0"/>
          <w:numId w:val="3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Visible physical signs of distress (when observable)</w:t>
      </w:r>
    </w:p>
    <w:p w14:paraId="59F029E0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Upon identification, staff follow Student Support and Crisis Response procedures including documentation and referrals.</w:t>
      </w:r>
    </w:p>
    <w:p w14:paraId="6D83560E" w14:textId="30EDC75E" w:rsidR="006422B2" w:rsidRPr="006422B2" w:rsidRDefault="006422B2" w:rsidP="006422B2">
      <w:pPr>
        <w:spacing w:after="0" w:line="360" w:lineRule="auto"/>
        <w:ind w:left="450"/>
        <w:rPr>
          <w:rFonts w:eastAsia="Times New Roman" w:cs="Segoe UI"/>
          <w:kern w:val="0"/>
          <w14:ligatures w14:val="none"/>
        </w:rPr>
      </w:pPr>
    </w:p>
    <w:p w14:paraId="5EC7BEFC" w14:textId="77777777" w:rsidR="006422B2" w:rsidRDefault="006422B2" w:rsidP="006422B2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  <w:sectPr w:rsidR="006422B2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62895590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422B2">
        <w:rPr>
          <w:rFonts w:eastAsia="Times New Roman" w:cs="Segoe UI"/>
          <w:b/>
          <w:bCs/>
          <w:kern w:val="0"/>
          <w14:ligatures w14:val="none"/>
        </w:rPr>
        <w:lastRenderedPageBreak/>
        <w:t>Mandatory Reporting (All Settings)</w:t>
      </w:r>
    </w:p>
    <w:p w14:paraId="49A46687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All staff are legally mandated reporters. Staff must report suspected:</w:t>
      </w:r>
    </w:p>
    <w:p w14:paraId="42FE347E" w14:textId="77777777" w:rsidR="006422B2" w:rsidRPr="006422B2" w:rsidRDefault="006422B2" w:rsidP="006422B2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Abuse</w:t>
      </w:r>
    </w:p>
    <w:p w14:paraId="2D308B62" w14:textId="77777777" w:rsidR="006422B2" w:rsidRPr="006422B2" w:rsidRDefault="006422B2" w:rsidP="006422B2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Neglect</w:t>
      </w:r>
    </w:p>
    <w:p w14:paraId="3A5FFEA0" w14:textId="77777777" w:rsidR="006422B2" w:rsidRPr="006422B2" w:rsidRDefault="006422B2" w:rsidP="006422B2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Sexual exploitation</w:t>
      </w:r>
    </w:p>
    <w:p w14:paraId="0FB819AB" w14:textId="77777777" w:rsidR="006422B2" w:rsidRPr="006422B2" w:rsidRDefault="006422B2" w:rsidP="006422B2">
      <w:pPr>
        <w:numPr>
          <w:ilvl w:val="0"/>
          <w:numId w:val="4"/>
        </w:numPr>
        <w:spacing w:before="100" w:beforeAutospacing="1" w:after="100" w:afterAutospacing="1" w:line="360" w:lineRule="auto"/>
        <w:ind w:left="450" w:firstLine="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Threats of self-harm or violence</w:t>
      </w:r>
    </w:p>
    <w:p w14:paraId="24BD6AEC" w14:textId="77777777" w:rsidR="006422B2" w:rsidRPr="006422B2" w:rsidRDefault="006422B2" w:rsidP="006422B2">
      <w:pPr>
        <w:spacing w:before="100" w:beforeAutospacing="1" w:after="100" w:afterAutospacing="1" w:line="360" w:lineRule="auto"/>
        <w:ind w:left="450"/>
        <w:rPr>
          <w:rFonts w:eastAsia="Times New Roman" w:cs="Segoe UI"/>
          <w:kern w:val="0"/>
          <w14:ligatures w14:val="none"/>
        </w:rPr>
      </w:pPr>
      <w:r w:rsidRPr="006422B2">
        <w:rPr>
          <w:rFonts w:eastAsia="Times New Roman" w:cs="Segoe UI"/>
          <w:kern w:val="0"/>
          <w14:ligatures w14:val="none"/>
        </w:rPr>
        <w:t>Reports must be made immediately in accordance with state law. Annual mandated reporter certification (including CP-MRC training as applicable) is required.</w:t>
      </w:r>
    </w:p>
    <w:p w14:paraId="43C3DD4D" w14:textId="77777777" w:rsidR="00975C7B" w:rsidRPr="006422B2" w:rsidRDefault="00975C7B" w:rsidP="006422B2">
      <w:pPr>
        <w:spacing w:line="360" w:lineRule="auto"/>
        <w:ind w:left="450"/>
        <w:jc w:val="both"/>
      </w:pPr>
    </w:p>
    <w:sectPr w:rsidR="00975C7B" w:rsidRPr="006422B2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A58FD" w14:textId="77777777" w:rsidR="000D2594" w:rsidRDefault="000D2594" w:rsidP="00975C7B">
      <w:pPr>
        <w:spacing w:after="0" w:line="240" w:lineRule="auto"/>
      </w:pPr>
      <w:r>
        <w:separator/>
      </w:r>
    </w:p>
  </w:endnote>
  <w:endnote w:type="continuationSeparator" w:id="0">
    <w:p w14:paraId="0E865579" w14:textId="77777777" w:rsidR="000D2594" w:rsidRDefault="000D2594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7D7B6" w14:textId="77777777" w:rsidR="000D2594" w:rsidRDefault="000D2594" w:rsidP="00975C7B">
      <w:pPr>
        <w:spacing w:after="0" w:line="240" w:lineRule="auto"/>
      </w:pPr>
      <w:r>
        <w:separator/>
      </w:r>
    </w:p>
  </w:footnote>
  <w:footnote w:type="continuationSeparator" w:id="0">
    <w:p w14:paraId="56E0915D" w14:textId="77777777" w:rsidR="000D2594" w:rsidRDefault="000D2594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F039A"/>
    <w:multiLevelType w:val="multilevel"/>
    <w:tmpl w:val="AEFA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F20DEF"/>
    <w:multiLevelType w:val="multilevel"/>
    <w:tmpl w:val="91B6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9321B9"/>
    <w:multiLevelType w:val="multilevel"/>
    <w:tmpl w:val="B8901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547CEB"/>
    <w:multiLevelType w:val="multilevel"/>
    <w:tmpl w:val="2C92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2959056">
    <w:abstractNumId w:val="1"/>
  </w:num>
  <w:num w:numId="2" w16cid:durableId="897326086">
    <w:abstractNumId w:val="2"/>
  </w:num>
  <w:num w:numId="3" w16cid:durableId="870191977">
    <w:abstractNumId w:val="0"/>
  </w:num>
  <w:num w:numId="4" w16cid:durableId="971324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D2594"/>
    <w:rsid w:val="002D017A"/>
    <w:rsid w:val="00327475"/>
    <w:rsid w:val="004462BE"/>
    <w:rsid w:val="00585C9C"/>
    <w:rsid w:val="006422B2"/>
    <w:rsid w:val="008B66B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2026-01-30T20:07:00Z</dcterms:modified>
</cp:coreProperties>
</file>