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4A622A94" w:rsidR="00975C7B" w:rsidRPr="00732FD8" w:rsidRDefault="00732FD8" w:rsidP="00732FD8">
      <w:pPr>
        <w:spacing w:line="276" w:lineRule="auto"/>
        <w:ind w:left="270"/>
        <w:jc w:val="both"/>
        <w:rPr>
          <w:b/>
          <w:bCs/>
        </w:rPr>
      </w:pPr>
      <w:r w:rsidRPr="00732FD8">
        <w:rPr>
          <w:b/>
          <w:bCs/>
        </w:rPr>
        <w:t>ONLINE TEST SECURITY</w:t>
      </w:r>
    </w:p>
    <w:p w14:paraId="7A00AC18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732FD8">
        <w:rPr>
          <w:rFonts w:eastAsia="Times New Roman" w:cs="Times New Roman"/>
          <w:b/>
          <w:bCs/>
          <w:kern w:val="0"/>
          <w14:ligatures w14:val="none"/>
        </w:rPr>
        <w:t>Test Integrity Standards</w:t>
      </w:r>
    </w:p>
    <w:p w14:paraId="06D7003F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>All students are expected to demonstrate academic honesty. Students must complete assessments independently, follow all proctor instructions, refrain from using unauthorized materials, and avoid external assistance of any kind.</w:t>
      </w:r>
    </w:p>
    <w:p w14:paraId="0131172E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732FD8">
        <w:rPr>
          <w:rFonts w:eastAsia="Times New Roman" w:cs="Times New Roman"/>
          <w:b/>
          <w:bCs/>
          <w:kern w:val="0"/>
          <w14:ligatures w14:val="none"/>
        </w:rPr>
        <w:t>B. Digital and Remote Test Security</w:t>
      </w:r>
    </w:p>
    <w:p w14:paraId="5352EC38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 xml:space="preserve">For online and remote assessments, the </w:t>
      </w:r>
      <w:proofErr w:type="gramStart"/>
      <w:r w:rsidRPr="00732FD8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732FD8">
        <w:rPr>
          <w:rFonts w:eastAsia="Times New Roman" w:cs="Times New Roman"/>
          <w:kern w:val="0"/>
          <w14:ligatures w14:val="none"/>
        </w:rPr>
        <w:t xml:space="preserve"> enforces appropriate security measures, which may include:</w:t>
      </w:r>
    </w:p>
    <w:p w14:paraId="2F3CF624" w14:textId="77777777" w:rsidR="00732FD8" w:rsidRPr="00732FD8" w:rsidRDefault="00732FD8" w:rsidP="00732FD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>Secure browser or lockdown software</w:t>
      </w:r>
    </w:p>
    <w:p w14:paraId="50BB8131" w14:textId="77777777" w:rsidR="00732FD8" w:rsidRPr="00732FD8" w:rsidRDefault="00732FD8" w:rsidP="00732FD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>Camera-based proctor monitoring</w:t>
      </w:r>
    </w:p>
    <w:p w14:paraId="445824E5" w14:textId="77777777" w:rsidR="00732FD8" w:rsidRPr="00732FD8" w:rsidRDefault="00732FD8" w:rsidP="00732FD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>Identity verification for remote test-takers</w:t>
      </w:r>
    </w:p>
    <w:p w14:paraId="048C34D8" w14:textId="77777777" w:rsidR="00732FD8" w:rsidRPr="00732FD8" w:rsidRDefault="00732FD8" w:rsidP="00732FD8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>AI-enabled test integrity tools, when applicable</w:t>
      </w:r>
    </w:p>
    <w:p w14:paraId="11D3F92B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732FD8">
        <w:rPr>
          <w:rFonts w:eastAsia="Times New Roman" w:cs="Times New Roman"/>
          <w:b/>
          <w:bCs/>
          <w:kern w:val="0"/>
          <w14:ligatures w14:val="none"/>
        </w:rPr>
        <w:t>C. Remote Testing Eligibility</w:t>
      </w:r>
    </w:p>
    <w:p w14:paraId="0C0AB107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>Remote testing is permitted only when the assessment format allows and when all required conditions are met. These conditions include access to a functioning device and camera, stable internet connectivity, enabled proctoring tools, and parental participation in check-in procedures when required.</w:t>
      </w:r>
    </w:p>
    <w:p w14:paraId="11361B2F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732FD8">
        <w:rPr>
          <w:rFonts w:eastAsia="Times New Roman" w:cs="Times New Roman"/>
          <w:b/>
          <w:bCs/>
          <w:kern w:val="0"/>
          <w14:ligatures w14:val="none"/>
        </w:rPr>
        <w:t>D. Remote Proctoring Expectations</w:t>
      </w:r>
    </w:p>
    <w:p w14:paraId="63BD920B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>Students participating in remote testing must remain alone in a quiet testing environment, keep cameras and microphones active, follow proctor instructions, use a single device, keep hands visible, and show their testing space when requested. Parents may be required to sign a testing integrity agreement.</w:t>
      </w:r>
    </w:p>
    <w:p w14:paraId="7A98A422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732FD8">
        <w:rPr>
          <w:rFonts w:eastAsia="Times New Roman" w:cs="Times New Roman"/>
          <w:b/>
          <w:bCs/>
          <w:kern w:val="0"/>
          <w14:ligatures w14:val="none"/>
        </w:rPr>
        <w:lastRenderedPageBreak/>
        <w:t>E. Documentation of Online Testing</w:t>
      </w:r>
    </w:p>
    <w:p w14:paraId="4CDD9B05" w14:textId="77777777" w:rsidR="00732FD8" w:rsidRPr="00732FD8" w:rsidRDefault="00732FD8" w:rsidP="00732FD8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732FD8">
        <w:rPr>
          <w:rFonts w:eastAsia="Times New Roman" w:cs="Times New Roman"/>
          <w:kern w:val="0"/>
          <w14:ligatures w14:val="none"/>
        </w:rPr>
        <w:t>Proctors document attendance, completion status, technical issues, and any suspicious behavior. All discrepancies are reviewed by School administration.</w:t>
      </w:r>
    </w:p>
    <w:p w14:paraId="6CE0BCBE" w14:textId="77777777" w:rsidR="00732FD8" w:rsidRPr="00732FD8" w:rsidRDefault="00732FD8" w:rsidP="00732FD8">
      <w:pPr>
        <w:spacing w:line="276" w:lineRule="auto"/>
        <w:ind w:left="270"/>
        <w:jc w:val="both"/>
      </w:pPr>
    </w:p>
    <w:sectPr w:rsidR="00732FD8" w:rsidRPr="00732FD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2262D" w14:textId="77777777" w:rsidR="007E2F15" w:rsidRDefault="007E2F15" w:rsidP="00975C7B">
      <w:pPr>
        <w:spacing w:after="0" w:line="240" w:lineRule="auto"/>
      </w:pPr>
      <w:r>
        <w:separator/>
      </w:r>
    </w:p>
  </w:endnote>
  <w:endnote w:type="continuationSeparator" w:id="0">
    <w:p w14:paraId="247DD921" w14:textId="77777777" w:rsidR="007E2F15" w:rsidRDefault="007E2F15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C96E4" w14:textId="77777777" w:rsidR="007E2F15" w:rsidRDefault="007E2F15" w:rsidP="00975C7B">
      <w:pPr>
        <w:spacing w:after="0" w:line="240" w:lineRule="auto"/>
      </w:pPr>
      <w:r>
        <w:separator/>
      </w:r>
    </w:p>
  </w:footnote>
  <w:footnote w:type="continuationSeparator" w:id="0">
    <w:p w14:paraId="1C8CD559" w14:textId="77777777" w:rsidR="007E2F15" w:rsidRDefault="007E2F15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61C03"/>
    <w:multiLevelType w:val="multilevel"/>
    <w:tmpl w:val="CA3E5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5741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732FD8"/>
    <w:rsid w:val="00787DC4"/>
    <w:rsid w:val="007E2F15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0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2026-01-29T19:41:00Z</dcterms:modified>
</cp:coreProperties>
</file>