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E622F" w14:textId="77777777" w:rsidR="00DD1775" w:rsidRPr="00DD1775" w:rsidRDefault="00DD1775" w:rsidP="00DD1775">
      <w:pPr>
        <w:spacing w:before="100" w:beforeAutospacing="1" w:after="100" w:afterAutospacing="1" w:line="360" w:lineRule="auto"/>
        <w:ind w:left="540"/>
        <w:outlineLvl w:val="0"/>
        <w:rPr>
          <w:rFonts w:eastAsia="Times New Roman" w:cs="Segoe UI"/>
          <w:b/>
          <w:bCs/>
          <w:kern w:val="36"/>
          <w14:ligatures w14:val="none"/>
        </w:rPr>
      </w:pPr>
      <w:r w:rsidRPr="00DD1775">
        <w:rPr>
          <w:rFonts w:eastAsia="Times New Roman" w:cs="Segoe UI"/>
          <w:b/>
          <w:bCs/>
          <w:kern w:val="36"/>
          <w14:ligatures w14:val="none"/>
        </w:rPr>
        <w:t>Policy Enforcement &amp; Appeals</w:t>
      </w:r>
    </w:p>
    <w:p w14:paraId="11295DA6" w14:textId="77777777" w:rsidR="00DD1775" w:rsidRPr="00DD1775" w:rsidRDefault="00DD1775" w:rsidP="00DD1775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D1775">
        <w:rPr>
          <w:rFonts w:eastAsia="Times New Roman" w:cs="Segoe UI"/>
          <w:b/>
          <w:bCs/>
          <w:kern w:val="0"/>
          <w14:ligatures w14:val="none"/>
        </w:rPr>
        <w:t>Enforcement Tools</w:t>
      </w:r>
    </w:p>
    <w:p w14:paraId="7AFA6219" w14:textId="77777777" w:rsidR="00DD1775" w:rsidRPr="00DD1775" w:rsidRDefault="00DD1775" w:rsidP="00DD1775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DD1775">
        <w:rPr>
          <w:rFonts w:eastAsia="Times New Roman" w:cs="Segoe UI"/>
          <w:kern w:val="0"/>
          <w14:ligatures w14:val="none"/>
        </w:rPr>
        <w:t>Policies are enforced through:</w:t>
      </w:r>
      <w:r w:rsidRPr="00DD1775">
        <w:rPr>
          <w:rFonts w:eastAsia="Times New Roman" w:cs="Segoe UI"/>
          <w:kern w:val="0"/>
          <w14:ligatures w14:val="none"/>
        </w:rPr>
        <w:br/>
        <w:t>• Staff training</w:t>
      </w:r>
      <w:r w:rsidRPr="00DD1775">
        <w:rPr>
          <w:rFonts w:eastAsia="Times New Roman" w:cs="Segoe UI"/>
          <w:kern w:val="0"/>
          <w14:ligatures w14:val="none"/>
        </w:rPr>
        <w:br/>
        <w:t>• Family agreements</w:t>
      </w:r>
      <w:r w:rsidRPr="00DD1775">
        <w:rPr>
          <w:rFonts w:eastAsia="Times New Roman" w:cs="Segoe UI"/>
          <w:kern w:val="0"/>
          <w14:ligatures w14:val="none"/>
        </w:rPr>
        <w:br/>
        <w:t>• Administrative review</w:t>
      </w:r>
      <w:r w:rsidRPr="00DD1775">
        <w:rPr>
          <w:rFonts w:eastAsia="Times New Roman" w:cs="Segoe UI"/>
          <w:kern w:val="0"/>
          <w14:ligatures w14:val="none"/>
        </w:rPr>
        <w:br/>
        <w:t>• Incident documentation</w:t>
      </w:r>
      <w:r w:rsidRPr="00DD1775">
        <w:rPr>
          <w:rFonts w:eastAsia="Times New Roman" w:cs="Segoe UI"/>
          <w:kern w:val="0"/>
          <w14:ligatures w14:val="none"/>
        </w:rPr>
        <w:br/>
        <w:t>• Data monitoring</w:t>
      </w:r>
      <w:r w:rsidRPr="00DD1775">
        <w:rPr>
          <w:rFonts w:eastAsia="Times New Roman" w:cs="Segoe UI"/>
          <w:kern w:val="0"/>
          <w14:ligatures w14:val="none"/>
        </w:rPr>
        <w:br/>
        <w:t>• Clear consequences</w:t>
      </w:r>
      <w:r w:rsidRPr="00DD1775">
        <w:rPr>
          <w:rFonts w:eastAsia="Times New Roman" w:cs="Segoe UI"/>
          <w:kern w:val="0"/>
          <w14:ligatures w14:val="none"/>
        </w:rPr>
        <w:br/>
        <w:t>• Required corrective actions</w:t>
      </w:r>
    </w:p>
    <w:p w14:paraId="72926425" w14:textId="77777777" w:rsidR="00DD1775" w:rsidRPr="00DD1775" w:rsidRDefault="00DD1775" w:rsidP="00DD1775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D1775">
        <w:rPr>
          <w:rFonts w:eastAsia="Times New Roman" w:cs="Segoe UI"/>
          <w:b/>
          <w:bCs/>
          <w:kern w:val="0"/>
          <w14:ligatures w14:val="none"/>
        </w:rPr>
        <w:t>Consequences for Violations</w:t>
      </w:r>
    </w:p>
    <w:p w14:paraId="7518E470" w14:textId="77777777" w:rsidR="00DD1775" w:rsidRPr="00DD1775" w:rsidRDefault="00DD1775" w:rsidP="00DD1775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DD1775">
        <w:rPr>
          <w:rFonts w:eastAsia="Times New Roman" w:cs="Segoe UI"/>
          <w:kern w:val="0"/>
          <w14:ligatures w14:val="none"/>
        </w:rPr>
        <w:t>Depending on severity:</w:t>
      </w:r>
      <w:r w:rsidRPr="00DD1775">
        <w:rPr>
          <w:rFonts w:eastAsia="Times New Roman" w:cs="Segoe UI"/>
          <w:kern w:val="0"/>
          <w14:ligatures w14:val="none"/>
        </w:rPr>
        <w:br/>
        <w:t>• Warning</w:t>
      </w:r>
      <w:r w:rsidRPr="00DD1775">
        <w:rPr>
          <w:rFonts w:eastAsia="Times New Roman" w:cs="Segoe UI"/>
          <w:kern w:val="0"/>
          <w14:ligatures w14:val="none"/>
        </w:rPr>
        <w:br/>
        <w:t>• Required training</w:t>
      </w:r>
      <w:r w:rsidRPr="00DD1775">
        <w:rPr>
          <w:rFonts w:eastAsia="Times New Roman" w:cs="Segoe UI"/>
          <w:kern w:val="0"/>
          <w14:ligatures w14:val="none"/>
        </w:rPr>
        <w:br/>
        <w:t>• Loss of privileges</w:t>
      </w:r>
      <w:r w:rsidRPr="00DD1775">
        <w:rPr>
          <w:rFonts w:eastAsia="Times New Roman" w:cs="Segoe UI"/>
          <w:kern w:val="0"/>
          <w14:ligatures w14:val="none"/>
        </w:rPr>
        <w:br/>
        <w:t>• Hybrid access restrictions</w:t>
      </w:r>
      <w:r w:rsidRPr="00DD1775">
        <w:rPr>
          <w:rFonts w:eastAsia="Times New Roman" w:cs="Segoe UI"/>
          <w:kern w:val="0"/>
          <w14:ligatures w14:val="none"/>
        </w:rPr>
        <w:br/>
        <w:t>• Suspension (if allowed)</w:t>
      </w:r>
      <w:r w:rsidRPr="00DD1775">
        <w:rPr>
          <w:rFonts w:eastAsia="Times New Roman" w:cs="Segoe UI"/>
          <w:kern w:val="0"/>
          <w14:ligatures w14:val="none"/>
        </w:rPr>
        <w:br/>
        <w:t>• Staff termination</w:t>
      </w:r>
      <w:r w:rsidRPr="00DD1775">
        <w:rPr>
          <w:rFonts w:eastAsia="Times New Roman" w:cs="Segoe UI"/>
          <w:kern w:val="0"/>
          <w14:ligatures w14:val="none"/>
        </w:rPr>
        <w:br/>
        <w:t>• Family withdrawal for severe violations</w:t>
      </w:r>
    </w:p>
    <w:p w14:paraId="0A3B1015" w14:textId="77777777" w:rsidR="00DD1775" w:rsidRDefault="00DD1775" w:rsidP="00DD1775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  <w:sectPr w:rsidR="00DD1775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57008669" w14:textId="77777777" w:rsidR="00DD1775" w:rsidRPr="00DD1775" w:rsidRDefault="00DD1775" w:rsidP="00DD1775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D1775">
        <w:rPr>
          <w:rFonts w:eastAsia="Times New Roman" w:cs="Segoe UI"/>
          <w:b/>
          <w:bCs/>
          <w:kern w:val="0"/>
          <w14:ligatures w14:val="none"/>
        </w:rPr>
        <w:lastRenderedPageBreak/>
        <w:t>Complaint &amp; Grievance Procedures</w:t>
      </w:r>
    </w:p>
    <w:p w14:paraId="4A314F5F" w14:textId="77777777" w:rsidR="00DD1775" w:rsidRPr="00DD1775" w:rsidRDefault="00DD1775" w:rsidP="00DD1775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DD1775">
        <w:rPr>
          <w:rFonts w:eastAsia="Times New Roman" w:cs="Segoe UI"/>
          <w:b/>
          <w:bCs/>
          <w:kern w:val="0"/>
          <w14:ligatures w14:val="none"/>
        </w:rPr>
        <w:t>Families may escalate concerns through:</w:t>
      </w:r>
    </w:p>
    <w:p w14:paraId="60BED88F" w14:textId="77777777" w:rsidR="00DD1775" w:rsidRPr="00DD1775" w:rsidRDefault="00DD1775" w:rsidP="00DD1775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DD1775">
        <w:rPr>
          <w:rFonts w:eastAsia="Times New Roman" w:cs="Segoe UI"/>
          <w:kern w:val="0"/>
          <w14:ligatures w14:val="none"/>
        </w:rPr>
        <w:t>Teacher</w:t>
      </w:r>
    </w:p>
    <w:p w14:paraId="1486D91E" w14:textId="77777777" w:rsidR="00DD1775" w:rsidRPr="00DD1775" w:rsidRDefault="00DD1775" w:rsidP="00DD1775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DD1775">
        <w:rPr>
          <w:rFonts w:eastAsia="Times New Roman" w:cs="Segoe UI"/>
          <w:kern w:val="0"/>
          <w14:ligatures w14:val="none"/>
        </w:rPr>
        <w:t>Student Support Team</w:t>
      </w:r>
    </w:p>
    <w:p w14:paraId="14440E58" w14:textId="77777777" w:rsidR="00DD1775" w:rsidRPr="00DD1775" w:rsidRDefault="00DD1775" w:rsidP="00DD1775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DD1775">
        <w:rPr>
          <w:rFonts w:eastAsia="Times New Roman" w:cs="Segoe UI"/>
          <w:kern w:val="0"/>
          <w14:ligatures w14:val="none"/>
        </w:rPr>
        <w:t>Administration</w:t>
      </w:r>
    </w:p>
    <w:p w14:paraId="11E71386" w14:textId="77777777" w:rsidR="00DD1775" w:rsidRPr="00DD1775" w:rsidRDefault="00DD1775" w:rsidP="00DD1775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DD1775">
        <w:rPr>
          <w:rFonts w:eastAsia="Times New Roman" w:cs="Segoe UI"/>
          <w:kern w:val="0"/>
          <w14:ligatures w14:val="none"/>
        </w:rPr>
        <w:t>Formal written complaint</w:t>
      </w:r>
    </w:p>
    <w:p w14:paraId="68E4AF14" w14:textId="77777777" w:rsidR="00DD1775" w:rsidRPr="00DD1775" w:rsidRDefault="00DD1775" w:rsidP="00DD1775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DD1775">
        <w:rPr>
          <w:rFonts w:eastAsia="Times New Roman" w:cs="Segoe UI"/>
          <w:kern w:val="0"/>
          <w14:ligatures w14:val="none"/>
        </w:rPr>
        <w:t>Board review (if applicable)</w:t>
      </w:r>
    </w:p>
    <w:p w14:paraId="281D8356" w14:textId="77777777" w:rsidR="00DD1775" w:rsidRPr="00DD1775" w:rsidRDefault="00DD1775" w:rsidP="00DD1775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DD1775">
        <w:rPr>
          <w:rFonts w:eastAsia="Times New Roman" w:cs="Segoe UI"/>
          <w:b/>
          <w:bCs/>
          <w:kern w:val="0"/>
          <w14:ligatures w14:val="none"/>
        </w:rPr>
        <w:t>Staff may escalate concerns through:</w:t>
      </w:r>
      <w:r w:rsidRPr="00DD1775">
        <w:rPr>
          <w:rFonts w:eastAsia="Times New Roman" w:cs="Segoe UI"/>
          <w:kern w:val="0"/>
          <w14:ligatures w14:val="none"/>
        </w:rPr>
        <w:br/>
        <w:t>• Supervisor</w:t>
      </w:r>
      <w:r w:rsidRPr="00DD1775">
        <w:rPr>
          <w:rFonts w:eastAsia="Times New Roman" w:cs="Segoe UI"/>
          <w:kern w:val="0"/>
          <w14:ligatures w14:val="none"/>
        </w:rPr>
        <w:br/>
        <w:t>• HR or School Director</w:t>
      </w:r>
      <w:r w:rsidRPr="00DD1775">
        <w:rPr>
          <w:rFonts w:eastAsia="Times New Roman" w:cs="Segoe UI"/>
          <w:kern w:val="0"/>
          <w14:ligatures w14:val="none"/>
        </w:rPr>
        <w:br/>
        <w:t>• Executive Director</w:t>
      </w:r>
      <w:r w:rsidRPr="00DD1775">
        <w:rPr>
          <w:rFonts w:eastAsia="Times New Roman" w:cs="Segoe UI"/>
          <w:kern w:val="0"/>
          <w14:ligatures w14:val="none"/>
        </w:rPr>
        <w:br/>
        <w:t>• Board (if applicable)</w:t>
      </w:r>
    </w:p>
    <w:p w14:paraId="0F443165" w14:textId="77777777" w:rsidR="00DD1775" w:rsidRPr="00DD1775" w:rsidRDefault="00DD1775" w:rsidP="00DD1775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DD1775">
        <w:rPr>
          <w:rFonts w:eastAsia="Times New Roman" w:cs="Segoe UI"/>
          <w:kern w:val="0"/>
          <w14:ligatures w14:val="none"/>
        </w:rPr>
        <w:t>Confidentiality is respected throughout the process.</w:t>
      </w:r>
    </w:p>
    <w:p w14:paraId="4627972E" w14:textId="77777777" w:rsidR="00DD1775" w:rsidRPr="00DD1775" w:rsidRDefault="00DD1775" w:rsidP="00DD1775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D1775">
        <w:rPr>
          <w:rFonts w:eastAsia="Times New Roman" w:cs="Segoe UI"/>
          <w:b/>
          <w:bCs/>
          <w:kern w:val="0"/>
          <w14:ligatures w14:val="none"/>
        </w:rPr>
        <w:t>Student Due Process</w:t>
      </w:r>
    </w:p>
    <w:p w14:paraId="77DF8EFB" w14:textId="77777777" w:rsidR="00DD1775" w:rsidRPr="00DD1775" w:rsidRDefault="00DD1775" w:rsidP="00DD1775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DD1775">
        <w:rPr>
          <w:rFonts w:eastAsia="Times New Roman" w:cs="Segoe UI"/>
          <w:kern w:val="0"/>
          <w14:ligatures w14:val="none"/>
        </w:rPr>
        <w:t>Students have the right to:</w:t>
      </w:r>
      <w:r w:rsidRPr="00DD1775">
        <w:rPr>
          <w:rFonts w:eastAsia="Times New Roman" w:cs="Segoe UI"/>
          <w:kern w:val="0"/>
          <w14:ligatures w14:val="none"/>
        </w:rPr>
        <w:br/>
        <w:t>• Understand allegations</w:t>
      </w:r>
      <w:r w:rsidRPr="00DD1775">
        <w:rPr>
          <w:rFonts w:eastAsia="Times New Roman" w:cs="Segoe UI"/>
          <w:kern w:val="0"/>
          <w14:ligatures w14:val="none"/>
        </w:rPr>
        <w:br/>
        <w:t>• Respond to concerns</w:t>
      </w:r>
      <w:r w:rsidRPr="00DD1775">
        <w:rPr>
          <w:rFonts w:eastAsia="Times New Roman" w:cs="Segoe UI"/>
          <w:kern w:val="0"/>
          <w14:ligatures w14:val="none"/>
        </w:rPr>
        <w:br/>
        <w:t>• Receive parent notification</w:t>
      </w:r>
      <w:r w:rsidRPr="00DD1775">
        <w:rPr>
          <w:rFonts w:eastAsia="Times New Roman" w:cs="Segoe UI"/>
          <w:kern w:val="0"/>
          <w14:ligatures w14:val="none"/>
        </w:rPr>
        <w:br/>
        <w:t>• Access appeals per the handbook</w:t>
      </w:r>
      <w:r w:rsidRPr="00DD1775">
        <w:rPr>
          <w:rFonts w:eastAsia="Times New Roman" w:cs="Segoe UI"/>
          <w:kern w:val="0"/>
          <w14:ligatures w14:val="none"/>
        </w:rPr>
        <w:br/>
        <w:t>• Progressive discipline unless safety risk exists</w:t>
      </w:r>
    </w:p>
    <w:p w14:paraId="567D3A21" w14:textId="77777777" w:rsidR="00DD1775" w:rsidRPr="00DD1775" w:rsidRDefault="00DD1775" w:rsidP="00DD1775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D1775">
        <w:rPr>
          <w:rFonts w:eastAsia="Times New Roman" w:cs="Segoe UI"/>
          <w:b/>
          <w:bCs/>
          <w:kern w:val="0"/>
          <w14:ligatures w14:val="none"/>
        </w:rPr>
        <w:lastRenderedPageBreak/>
        <w:t>Appeal Procedures</w:t>
      </w:r>
    </w:p>
    <w:p w14:paraId="1D2BE313" w14:textId="77777777" w:rsidR="00DD1775" w:rsidRPr="00DD1775" w:rsidRDefault="00DD1775" w:rsidP="00DD1775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DD1775">
        <w:rPr>
          <w:rFonts w:eastAsia="Times New Roman" w:cs="Segoe UI"/>
          <w:kern w:val="0"/>
          <w14:ligatures w14:val="none"/>
        </w:rPr>
        <w:t>Parents, staff, or students may request:</w:t>
      </w:r>
      <w:r w:rsidRPr="00DD1775">
        <w:rPr>
          <w:rFonts w:eastAsia="Times New Roman" w:cs="Segoe UI"/>
          <w:kern w:val="0"/>
          <w14:ligatures w14:val="none"/>
        </w:rPr>
        <w:br/>
        <w:t>• Administrative review</w:t>
      </w:r>
      <w:r w:rsidRPr="00DD1775">
        <w:rPr>
          <w:rFonts w:eastAsia="Times New Roman" w:cs="Segoe UI"/>
          <w:kern w:val="0"/>
          <w14:ligatures w14:val="none"/>
        </w:rPr>
        <w:br/>
        <w:t>• A meeting for clarification</w:t>
      </w:r>
      <w:r w:rsidRPr="00DD1775">
        <w:rPr>
          <w:rFonts w:eastAsia="Times New Roman" w:cs="Segoe UI"/>
          <w:kern w:val="0"/>
          <w14:ligatures w14:val="none"/>
        </w:rPr>
        <w:br/>
        <w:t>• Documentation of findings</w:t>
      </w:r>
      <w:r w:rsidRPr="00DD1775">
        <w:rPr>
          <w:rFonts w:eastAsia="Times New Roman" w:cs="Segoe UI"/>
          <w:kern w:val="0"/>
          <w14:ligatures w14:val="none"/>
        </w:rPr>
        <w:br/>
        <w:t>• Board</w:t>
      </w:r>
      <w:r w:rsidRPr="00DD1775">
        <w:rPr>
          <w:rFonts w:eastAsia="Times New Roman" w:cs="Segoe UI"/>
          <w:kern w:val="0"/>
          <w14:ligatures w14:val="none"/>
        </w:rPr>
        <w:noBreakHyphen/>
        <w:t>level appeal (if allowed)</w:t>
      </w:r>
    </w:p>
    <w:p w14:paraId="43C3DD4D" w14:textId="77777777" w:rsidR="00975C7B" w:rsidRPr="00DD1775" w:rsidRDefault="00975C7B" w:rsidP="00DD1775">
      <w:pPr>
        <w:spacing w:line="360" w:lineRule="auto"/>
        <w:ind w:left="540"/>
        <w:jc w:val="both"/>
      </w:pPr>
    </w:p>
    <w:sectPr w:rsidR="00975C7B" w:rsidRPr="00DD1775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1AB62" w14:textId="77777777" w:rsidR="00AA381C" w:rsidRDefault="00AA381C" w:rsidP="00975C7B">
      <w:pPr>
        <w:spacing w:after="0" w:line="240" w:lineRule="auto"/>
      </w:pPr>
      <w:r>
        <w:separator/>
      </w:r>
    </w:p>
  </w:endnote>
  <w:endnote w:type="continuationSeparator" w:id="0">
    <w:p w14:paraId="7A970F13" w14:textId="77777777" w:rsidR="00AA381C" w:rsidRDefault="00AA381C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5BB9B" w14:textId="77777777" w:rsidR="00AA381C" w:rsidRDefault="00AA381C" w:rsidP="00975C7B">
      <w:pPr>
        <w:spacing w:after="0" w:line="240" w:lineRule="auto"/>
      </w:pPr>
      <w:r>
        <w:separator/>
      </w:r>
    </w:p>
  </w:footnote>
  <w:footnote w:type="continuationSeparator" w:id="0">
    <w:p w14:paraId="55114EC8" w14:textId="77777777" w:rsidR="00AA381C" w:rsidRDefault="00AA381C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6245C"/>
    <w:multiLevelType w:val="multilevel"/>
    <w:tmpl w:val="4DA06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9537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626A03"/>
    <w:rsid w:val="0095562C"/>
    <w:rsid w:val="00975C7B"/>
    <w:rsid w:val="00A85CB7"/>
    <w:rsid w:val="00A958D5"/>
    <w:rsid w:val="00AA381C"/>
    <w:rsid w:val="00AE0D6B"/>
    <w:rsid w:val="00C92DA9"/>
    <w:rsid w:val="00CD3A7A"/>
    <w:rsid w:val="00CF2992"/>
    <w:rsid w:val="00D95472"/>
    <w:rsid w:val="00DB5928"/>
    <w:rsid w:val="00DD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8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2026-01-29T16:51:00Z</dcterms:modified>
</cp:coreProperties>
</file>