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7608456E" w:rsidR="00975C7B" w:rsidRPr="004B6274" w:rsidRDefault="004B6274" w:rsidP="00975C7B">
      <w:pPr>
        <w:ind w:left="270"/>
        <w:jc w:val="both"/>
        <w:rPr>
          <w:b/>
          <w:bCs/>
        </w:rPr>
      </w:pPr>
      <w:r w:rsidRPr="004B6274">
        <w:rPr>
          <w:b/>
          <w:bCs/>
        </w:rPr>
        <w:t>STUDENT SUPPORT TEAM (SST)</w:t>
      </w:r>
    </w:p>
    <w:p w14:paraId="066AEC96" w14:textId="77777777" w:rsidR="004B6274" w:rsidRPr="004B6274" w:rsidRDefault="004B6274" w:rsidP="004B6274">
      <w:pPr>
        <w:tabs>
          <w:tab w:val="left" w:pos="360"/>
        </w:tabs>
        <w:spacing w:before="100" w:beforeAutospacing="1" w:after="100" w:afterAutospacing="1" w:line="276" w:lineRule="auto"/>
        <w:ind w:left="270"/>
        <w:outlineLvl w:val="2"/>
        <w:rPr>
          <w:rFonts w:ascii="Aptos" w:eastAsia="Times New Roman" w:hAnsi="Aptos" w:cs="Segoe UI"/>
          <w:b/>
          <w:bCs/>
          <w:kern w:val="0"/>
          <w14:ligatures w14:val="none"/>
        </w:rPr>
      </w:pPr>
      <w:r w:rsidRPr="004B6274">
        <w:rPr>
          <w:rFonts w:ascii="Aptos" w:eastAsia="Times New Roman" w:hAnsi="Aptos" w:cs="Segoe UI"/>
          <w:b/>
          <w:bCs/>
          <w:kern w:val="0"/>
          <w14:ligatures w14:val="none"/>
        </w:rPr>
        <w:t>SST Purpose</w:t>
      </w:r>
    </w:p>
    <w:p w14:paraId="4F02F20F" w14:textId="058C80ED" w:rsidR="004B6274" w:rsidRPr="004B6274" w:rsidRDefault="004B6274" w:rsidP="004B6274">
      <w:pPr>
        <w:tabs>
          <w:tab w:val="left" w:pos="360"/>
        </w:tabs>
        <w:spacing w:before="100" w:beforeAutospacing="1" w:after="100" w:afterAutospacing="1" w:line="276" w:lineRule="auto"/>
        <w:ind w:left="270"/>
        <w:rPr>
          <w:rFonts w:ascii="Aptos" w:eastAsia="Times New Roman" w:hAnsi="Aptos" w:cs="Segoe UI"/>
          <w:kern w:val="0"/>
          <w14:ligatures w14:val="none"/>
        </w:rPr>
      </w:pPr>
      <w:r w:rsidRPr="004B6274">
        <w:rPr>
          <w:rFonts w:ascii="Aptos" w:eastAsia="Times New Roman" w:hAnsi="Aptos" w:cs="Segoe UI"/>
          <w:kern w:val="0"/>
          <w14:ligatures w14:val="none"/>
        </w:rPr>
        <w:t xml:space="preserve">The Student Support Team coordinates </w:t>
      </w:r>
      <w:r w:rsidRPr="004B6274">
        <w:rPr>
          <w:rFonts w:ascii="Aptos" w:eastAsia="Times New Roman" w:hAnsi="Aptos" w:cs="Segoe UI"/>
          <w:kern w:val="0"/>
          <w14:ligatures w14:val="none"/>
        </w:rPr>
        <w:t>support</w:t>
      </w:r>
      <w:r w:rsidRPr="004B6274">
        <w:rPr>
          <w:rFonts w:ascii="Aptos" w:eastAsia="Times New Roman" w:hAnsi="Aptos" w:cs="Segoe UI"/>
          <w:kern w:val="0"/>
          <w14:ligatures w14:val="none"/>
        </w:rPr>
        <w:t xml:space="preserve"> for students needing academic, SEL, behavioral, attendance, or health-based interventions.</w:t>
      </w:r>
      <w:r w:rsidRPr="004B6274">
        <w:rPr>
          <w:rFonts w:ascii="Aptos" w:eastAsia="Times New Roman" w:hAnsi="Aptos" w:cs="Segoe UI"/>
          <w:kern w:val="0"/>
          <w14:ligatures w14:val="none"/>
        </w:rPr>
        <w:br/>
        <w:t>The SST ensures a unified, multi-disciplinary approach to student success.</w:t>
      </w:r>
    </w:p>
    <w:p w14:paraId="3F0D12CC" w14:textId="77777777" w:rsidR="004B6274" w:rsidRPr="004B6274" w:rsidRDefault="004B6274" w:rsidP="004B6274">
      <w:pPr>
        <w:tabs>
          <w:tab w:val="left" w:pos="360"/>
        </w:tabs>
        <w:spacing w:before="100" w:beforeAutospacing="1" w:after="100" w:afterAutospacing="1" w:line="276" w:lineRule="auto"/>
        <w:ind w:left="270"/>
        <w:outlineLvl w:val="2"/>
        <w:rPr>
          <w:rFonts w:ascii="Aptos" w:eastAsia="Times New Roman" w:hAnsi="Aptos" w:cs="Segoe UI"/>
          <w:b/>
          <w:bCs/>
          <w:kern w:val="0"/>
          <w14:ligatures w14:val="none"/>
        </w:rPr>
      </w:pPr>
      <w:r w:rsidRPr="004B6274">
        <w:rPr>
          <w:rFonts w:ascii="Aptos" w:eastAsia="Times New Roman" w:hAnsi="Aptos" w:cs="Segoe UI"/>
          <w:b/>
          <w:bCs/>
          <w:kern w:val="0"/>
          <w14:ligatures w14:val="none"/>
        </w:rPr>
        <w:t>When SST Meetings Are Triggered</w:t>
      </w:r>
    </w:p>
    <w:p w14:paraId="739704C8" w14:textId="77777777" w:rsidR="004B6274" w:rsidRPr="004B6274" w:rsidRDefault="004B6274" w:rsidP="004B6274">
      <w:pPr>
        <w:tabs>
          <w:tab w:val="left" w:pos="360"/>
        </w:tabs>
        <w:spacing w:before="100" w:beforeAutospacing="1" w:after="100" w:afterAutospacing="1" w:line="276" w:lineRule="auto"/>
        <w:ind w:left="270"/>
        <w:rPr>
          <w:rFonts w:ascii="Aptos" w:eastAsia="Times New Roman" w:hAnsi="Aptos" w:cs="Segoe UI"/>
          <w:kern w:val="0"/>
          <w14:ligatures w14:val="none"/>
        </w:rPr>
      </w:pPr>
      <w:r w:rsidRPr="004B6274">
        <w:rPr>
          <w:rFonts w:ascii="Aptos" w:eastAsia="Times New Roman" w:hAnsi="Aptos" w:cs="Segoe UI"/>
          <w:kern w:val="0"/>
          <w14:ligatures w14:val="none"/>
        </w:rPr>
        <w:t>SST meetings may be initiated due to:</w:t>
      </w:r>
      <w:r w:rsidRPr="004B6274">
        <w:rPr>
          <w:rFonts w:ascii="Aptos" w:eastAsia="Times New Roman" w:hAnsi="Aptos" w:cs="Segoe UI"/>
          <w:kern w:val="0"/>
          <w14:ligatures w14:val="none"/>
        </w:rPr>
        <w:br/>
        <w:t>• Teacher referral</w:t>
      </w:r>
      <w:r w:rsidRPr="004B6274">
        <w:rPr>
          <w:rFonts w:ascii="Aptos" w:eastAsia="Times New Roman" w:hAnsi="Aptos" w:cs="Segoe UI"/>
          <w:kern w:val="0"/>
          <w14:ligatures w14:val="none"/>
        </w:rPr>
        <w:br/>
        <w:t>• Parent request</w:t>
      </w:r>
      <w:r w:rsidRPr="004B6274">
        <w:rPr>
          <w:rFonts w:ascii="Aptos" w:eastAsia="Times New Roman" w:hAnsi="Aptos" w:cs="Segoe UI"/>
          <w:kern w:val="0"/>
          <w14:ligatures w14:val="none"/>
        </w:rPr>
        <w:br/>
        <w:t>• Attendance issues</w:t>
      </w:r>
      <w:r w:rsidRPr="004B6274">
        <w:rPr>
          <w:rFonts w:ascii="Aptos" w:eastAsia="Times New Roman" w:hAnsi="Aptos" w:cs="Segoe UI"/>
          <w:kern w:val="0"/>
          <w14:ligatures w14:val="none"/>
        </w:rPr>
        <w:br/>
        <w:t>• Academic struggles</w:t>
      </w:r>
      <w:r w:rsidRPr="004B6274">
        <w:rPr>
          <w:rFonts w:ascii="Aptos" w:eastAsia="Times New Roman" w:hAnsi="Aptos" w:cs="Segoe UI"/>
          <w:kern w:val="0"/>
          <w14:ligatures w14:val="none"/>
        </w:rPr>
        <w:br/>
        <w:t>• Behavioral concerns</w:t>
      </w:r>
      <w:r w:rsidRPr="004B6274">
        <w:rPr>
          <w:rFonts w:ascii="Aptos" w:eastAsia="Times New Roman" w:hAnsi="Aptos" w:cs="Segoe UI"/>
          <w:kern w:val="0"/>
          <w14:ligatures w14:val="none"/>
        </w:rPr>
        <w:br/>
        <w:t>• SEL red flags</w:t>
      </w:r>
      <w:r w:rsidRPr="004B6274">
        <w:rPr>
          <w:rFonts w:ascii="Aptos" w:eastAsia="Times New Roman" w:hAnsi="Aptos" w:cs="Segoe UI"/>
          <w:kern w:val="0"/>
          <w14:ligatures w14:val="none"/>
        </w:rPr>
        <w:br/>
        <w:t>• Thrively Hope Gauge declines</w:t>
      </w:r>
      <w:r w:rsidRPr="004B6274">
        <w:rPr>
          <w:rFonts w:ascii="Aptos" w:eastAsia="Times New Roman" w:hAnsi="Aptos" w:cs="Segoe UI"/>
          <w:kern w:val="0"/>
          <w14:ligatures w14:val="none"/>
        </w:rPr>
        <w:br/>
        <w:t>• Engagement concerns</w:t>
      </w:r>
    </w:p>
    <w:p w14:paraId="039F6359" w14:textId="77777777" w:rsidR="004B6274" w:rsidRPr="004B6274" w:rsidRDefault="004B6274" w:rsidP="004B6274">
      <w:pPr>
        <w:tabs>
          <w:tab w:val="left" w:pos="360"/>
        </w:tabs>
        <w:spacing w:before="100" w:beforeAutospacing="1" w:after="100" w:afterAutospacing="1" w:line="276" w:lineRule="auto"/>
        <w:ind w:left="270"/>
        <w:rPr>
          <w:rFonts w:ascii="Aptos" w:eastAsia="Times New Roman" w:hAnsi="Aptos" w:cs="Segoe UI"/>
          <w:kern w:val="0"/>
          <w14:ligatures w14:val="none"/>
        </w:rPr>
      </w:pPr>
      <w:r w:rsidRPr="004B6274">
        <w:rPr>
          <w:rFonts w:ascii="Aptos" w:eastAsia="Times New Roman" w:hAnsi="Aptos" w:cs="Segoe UI"/>
          <w:kern w:val="0"/>
          <w14:ligatures w14:val="none"/>
        </w:rPr>
        <w:t>Meetings are conducted virtually and fully documented.</w:t>
      </w:r>
    </w:p>
    <w:p w14:paraId="14B2F605" w14:textId="77777777" w:rsidR="004B6274" w:rsidRPr="004B6274" w:rsidRDefault="004B6274" w:rsidP="004B6274">
      <w:pPr>
        <w:tabs>
          <w:tab w:val="left" w:pos="360"/>
        </w:tabs>
        <w:spacing w:before="100" w:beforeAutospacing="1" w:after="100" w:afterAutospacing="1" w:line="276" w:lineRule="auto"/>
        <w:ind w:left="270"/>
        <w:outlineLvl w:val="2"/>
        <w:rPr>
          <w:rFonts w:ascii="Aptos" w:eastAsia="Times New Roman" w:hAnsi="Aptos" w:cs="Segoe UI"/>
          <w:b/>
          <w:bCs/>
          <w:kern w:val="0"/>
          <w14:ligatures w14:val="none"/>
        </w:rPr>
      </w:pPr>
      <w:r w:rsidRPr="004B6274">
        <w:rPr>
          <w:rFonts w:ascii="Aptos" w:eastAsia="Times New Roman" w:hAnsi="Aptos" w:cs="Segoe UI"/>
          <w:b/>
          <w:bCs/>
          <w:kern w:val="0"/>
          <w14:ligatures w14:val="none"/>
        </w:rPr>
        <w:t>Types of SST Plans</w:t>
      </w:r>
    </w:p>
    <w:p w14:paraId="3094E97F" w14:textId="77777777" w:rsidR="004B6274" w:rsidRPr="004B6274" w:rsidRDefault="004B6274" w:rsidP="004B6274">
      <w:pPr>
        <w:tabs>
          <w:tab w:val="left" w:pos="360"/>
        </w:tabs>
        <w:spacing w:before="100" w:beforeAutospacing="1" w:after="100" w:afterAutospacing="1" w:line="276" w:lineRule="auto"/>
        <w:ind w:left="270"/>
        <w:rPr>
          <w:rFonts w:ascii="Aptos" w:eastAsia="Times New Roman" w:hAnsi="Aptos" w:cs="Segoe UI"/>
          <w:kern w:val="0"/>
          <w14:ligatures w14:val="none"/>
        </w:rPr>
      </w:pPr>
      <w:r w:rsidRPr="004B6274">
        <w:rPr>
          <w:rFonts w:ascii="Aptos" w:eastAsia="Times New Roman" w:hAnsi="Aptos" w:cs="Segoe UI"/>
          <w:kern w:val="0"/>
          <w14:ligatures w14:val="none"/>
        </w:rPr>
        <w:t>The SST may develop and monitor:</w:t>
      </w:r>
      <w:r w:rsidRPr="004B6274">
        <w:rPr>
          <w:rFonts w:ascii="Aptos" w:eastAsia="Times New Roman" w:hAnsi="Aptos" w:cs="Segoe UI"/>
          <w:kern w:val="0"/>
          <w14:ligatures w14:val="none"/>
        </w:rPr>
        <w:br/>
        <w:t>• Academic Intervention Plans</w:t>
      </w:r>
      <w:r w:rsidRPr="004B6274">
        <w:rPr>
          <w:rFonts w:ascii="Aptos" w:eastAsia="Times New Roman" w:hAnsi="Aptos" w:cs="Segoe UI"/>
          <w:kern w:val="0"/>
          <w14:ligatures w14:val="none"/>
        </w:rPr>
        <w:br/>
        <w:t>• SEL Support Plans</w:t>
      </w:r>
      <w:r w:rsidRPr="004B6274">
        <w:rPr>
          <w:rFonts w:ascii="Aptos" w:eastAsia="Times New Roman" w:hAnsi="Aptos" w:cs="Segoe UI"/>
          <w:kern w:val="0"/>
          <w14:ligatures w14:val="none"/>
        </w:rPr>
        <w:br/>
        <w:t>• Engagement Plans</w:t>
      </w:r>
      <w:r w:rsidRPr="004B6274">
        <w:rPr>
          <w:rFonts w:ascii="Aptos" w:eastAsia="Times New Roman" w:hAnsi="Aptos" w:cs="Segoe UI"/>
          <w:kern w:val="0"/>
          <w14:ligatures w14:val="none"/>
        </w:rPr>
        <w:br/>
        <w:t>• Hybrid Attendance Plans</w:t>
      </w:r>
      <w:r w:rsidRPr="004B6274">
        <w:rPr>
          <w:rFonts w:ascii="Aptos" w:eastAsia="Times New Roman" w:hAnsi="Aptos" w:cs="Segoe UI"/>
          <w:kern w:val="0"/>
          <w14:ligatures w14:val="none"/>
        </w:rPr>
        <w:br/>
        <w:t>• Behavioral Success Plans</w:t>
      </w:r>
    </w:p>
    <w:p w14:paraId="5EDC0ABD" w14:textId="0B4F5273" w:rsidR="00480088" w:rsidRDefault="004B6274" w:rsidP="004B6274">
      <w:pPr>
        <w:tabs>
          <w:tab w:val="left" w:pos="360"/>
        </w:tabs>
        <w:spacing w:before="100" w:beforeAutospacing="1" w:after="100" w:afterAutospacing="1" w:line="276" w:lineRule="auto"/>
        <w:ind w:left="270"/>
      </w:pPr>
      <w:r w:rsidRPr="004B6274">
        <w:rPr>
          <w:rFonts w:ascii="Aptos" w:eastAsia="Times New Roman" w:hAnsi="Aptos" w:cs="Segoe UI"/>
          <w:kern w:val="0"/>
          <w14:ligatures w14:val="none"/>
        </w:rPr>
        <w:t>Plans are reviewed biweekly for progress.</w:t>
      </w:r>
    </w:p>
    <w:sectPr w:rsidR="00480088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FF7D5" w14:textId="77777777" w:rsidR="007136D3" w:rsidRDefault="007136D3" w:rsidP="00975C7B">
      <w:pPr>
        <w:spacing w:after="0" w:line="240" w:lineRule="auto"/>
      </w:pPr>
      <w:r>
        <w:separator/>
      </w:r>
    </w:p>
  </w:endnote>
  <w:endnote w:type="continuationSeparator" w:id="0">
    <w:p w14:paraId="1F858D9D" w14:textId="77777777" w:rsidR="007136D3" w:rsidRDefault="007136D3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3C026" w14:textId="77777777" w:rsidR="007136D3" w:rsidRDefault="007136D3" w:rsidP="00975C7B">
      <w:pPr>
        <w:spacing w:after="0" w:line="240" w:lineRule="auto"/>
      </w:pPr>
      <w:r>
        <w:separator/>
      </w:r>
    </w:p>
  </w:footnote>
  <w:footnote w:type="continuationSeparator" w:id="0">
    <w:p w14:paraId="416EFB69" w14:textId="77777777" w:rsidR="007136D3" w:rsidRDefault="007136D3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4E5294"/>
    <w:multiLevelType w:val="multilevel"/>
    <w:tmpl w:val="5EA07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075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80088"/>
    <w:rsid w:val="004B6274"/>
    <w:rsid w:val="007136D3"/>
    <w:rsid w:val="007433D5"/>
    <w:rsid w:val="0095562C"/>
    <w:rsid w:val="00975C7B"/>
    <w:rsid w:val="00A85CB7"/>
    <w:rsid w:val="00A958D5"/>
    <w:rsid w:val="00AE0D6B"/>
    <w:rsid w:val="00CD3A7A"/>
    <w:rsid w:val="00CE335C"/>
    <w:rsid w:val="00CF2992"/>
    <w:rsid w:val="00D95472"/>
    <w:rsid w:val="00DB5928"/>
    <w:rsid w:val="00DD5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54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113</Words>
  <Characters>646</Characters>
  <Application>Microsoft Office Word</Application>
  <DocSecurity>0</DocSecurity>
  <Lines>5</Lines>
  <Paragraphs>1</Paragraphs>
  <ScaleCrop>false</ScaleCrop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2026-01-29T14:47:00Z</dcterms:modified>
</cp:coreProperties>
</file>