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95A22" w14:textId="4574FF90" w:rsidR="00A87549" w:rsidRPr="00A87549" w:rsidRDefault="00A87549" w:rsidP="00A87549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A87549">
        <w:rPr>
          <w:rFonts w:eastAsia="Times New Roman" w:cs="Times New Roman"/>
          <w:b/>
          <w:bCs/>
          <w:kern w:val="0"/>
          <w14:ligatures w14:val="none"/>
        </w:rPr>
        <w:t>TRANSFER DOCUMENTATION</w:t>
      </w:r>
    </w:p>
    <w:p w14:paraId="4643853F" w14:textId="12EF6A4E" w:rsidR="00A87549" w:rsidRPr="00A87549" w:rsidRDefault="00A87549" w:rsidP="00A87549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A87549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A87549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A87549">
        <w:rPr>
          <w:rFonts w:eastAsia="Times New Roman" w:cs="Times New Roman"/>
          <w:kern w:val="0"/>
          <w14:ligatures w14:val="none"/>
        </w:rPr>
        <w:t xml:space="preserve"> complies with FERPA and applicable state laws governing student record transfers and releases.</w:t>
      </w:r>
    </w:p>
    <w:p w14:paraId="275B92E3" w14:textId="77777777" w:rsidR="00A87549" w:rsidRPr="00A87549" w:rsidRDefault="00A87549" w:rsidP="00A87549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A87549">
        <w:rPr>
          <w:rFonts w:eastAsia="Times New Roman" w:cs="Times New Roman"/>
          <w:b/>
          <w:bCs/>
          <w:kern w:val="0"/>
          <w14:ligatures w14:val="none"/>
        </w:rPr>
        <w:t>Records Transfer Procedures:</w:t>
      </w:r>
      <w:r w:rsidRPr="00A87549">
        <w:rPr>
          <w:rFonts w:eastAsia="Times New Roman" w:cs="Times New Roman"/>
          <w:kern w:val="0"/>
          <w14:ligatures w14:val="none"/>
        </w:rPr>
        <w:br/>
        <w:t>Upon withdrawal or written request, student records will be transferred within five (5) to ten (10) business days, provided all School obligations have been satisfied.</w:t>
      </w:r>
    </w:p>
    <w:p w14:paraId="7F1ECF80" w14:textId="77777777" w:rsidR="00A87549" w:rsidRPr="00A87549" w:rsidRDefault="00A87549" w:rsidP="00A87549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A87549">
        <w:rPr>
          <w:rFonts w:eastAsia="Times New Roman" w:cs="Times New Roman"/>
          <w:b/>
          <w:bCs/>
          <w:kern w:val="0"/>
          <w14:ligatures w14:val="none"/>
        </w:rPr>
        <w:t>Required Transfer Records:</w:t>
      </w:r>
      <w:r w:rsidRPr="00A87549">
        <w:rPr>
          <w:rFonts w:eastAsia="Times New Roman" w:cs="Times New Roman"/>
          <w:kern w:val="0"/>
          <w14:ligatures w14:val="none"/>
        </w:rPr>
        <w:br/>
        <w:t>Transferred records may include:</w:t>
      </w:r>
    </w:p>
    <w:p w14:paraId="5C0B54D0" w14:textId="77777777" w:rsidR="00A87549" w:rsidRPr="00A87549" w:rsidRDefault="00A87549" w:rsidP="00A8754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A87549">
        <w:rPr>
          <w:rFonts w:eastAsia="Times New Roman" w:cs="Times New Roman"/>
          <w:kern w:val="0"/>
          <w14:ligatures w14:val="none"/>
        </w:rPr>
        <w:t>Academic and cumulative records</w:t>
      </w:r>
    </w:p>
    <w:p w14:paraId="39C19E62" w14:textId="77777777" w:rsidR="00A87549" w:rsidRPr="00A87549" w:rsidRDefault="00A87549" w:rsidP="00A8754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A87549">
        <w:rPr>
          <w:rFonts w:eastAsia="Times New Roman" w:cs="Times New Roman"/>
          <w:kern w:val="0"/>
          <w14:ligatures w14:val="none"/>
        </w:rPr>
        <w:t>Attendance history</w:t>
      </w:r>
    </w:p>
    <w:p w14:paraId="53E5E1E1" w14:textId="77777777" w:rsidR="00A87549" w:rsidRPr="00A87549" w:rsidRDefault="00A87549" w:rsidP="00A8754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A87549">
        <w:rPr>
          <w:rFonts w:eastAsia="Times New Roman" w:cs="Times New Roman"/>
          <w:kern w:val="0"/>
          <w14:ligatures w14:val="none"/>
        </w:rPr>
        <w:t>Assessment and standardized test results</w:t>
      </w:r>
    </w:p>
    <w:p w14:paraId="35174B22" w14:textId="77777777" w:rsidR="00A87549" w:rsidRPr="00A87549" w:rsidRDefault="00A87549" w:rsidP="00A8754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A87549">
        <w:rPr>
          <w:rFonts w:eastAsia="Times New Roman" w:cs="Times New Roman"/>
          <w:kern w:val="0"/>
          <w14:ligatures w14:val="none"/>
        </w:rPr>
        <w:t>Disciplinary records (as permitted by law)</w:t>
      </w:r>
    </w:p>
    <w:p w14:paraId="59AA1B63" w14:textId="77777777" w:rsidR="00A87549" w:rsidRPr="00A87549" w:rsidRDefault="00A87549" w:rsidP="00A8754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A87549">
        <w:rPr>
          <w:rFonts w:eastAsia="Times New Roman" w:cs="Times New Roman"/>
          <w:kern w:val="0"/>
          <w14:ligatures w14:val="none"/>
        </w:rPr>
        <w:t>Health and immunization records (if applicable)</w:t>
      </w:r>
    </w:p>
    <w:p w14:paraId="6DE97C1B" w14:textId="77777777" w:rsidR="00A87549" w:rsidRPr="00A87549" w:rsidRDefault="00A87549" w:rsidP="00A87549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A87549">
        <w:rPr>
          <w:rFonts w:eastAsia="Times New Roman" w:cs="Times New Roman"/>
          <w:b/>
          <w:bCs/>
          <w:kern w:val="0"/>
          <w14:ligatures w14:val="none"/>
        </w:rPr>
        <w:t>Authorization and Security:</w:t>
      </w:r>
      <w:r w:rsidRPr="00A87549">
        <w:rPr>
          <w:rFonts w:eastAsia="Times New Roman" w:cs="Times New Roman"/>
          <w:kern w:val="0"/>
          <w14:ligatures w14:val="none"/>
        </w:rPr>
        <w:br/>
        <w:t>Records will be released only upon receipt of a signed Release of Records form from a parent/guardian or eligible student, or upon verified request from a receiving school. All electronic transfers must be encrypted and transmitted through secure channels in compliance with FERPA standards.</w:t>
      </w:r>
    </w:p>
    <w:p w14:paraId="43C3DD4D" w14:textId="77777777" w:rsidR="00975C7B" w:rsidRDefault="00975C7B" w:rsidP="00975C7B">
      <w:pPr>
        <w:ind w:left="270"/>
        <w:jc w:val="both"/>
      </w:pPr>
    </w:p>
    <w:sectPr w:rsidR="00975C7B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A4406" w14:textId="77777777" w:rsidR="001F0AFD" w:rsidRDefault="001F0AFD" w:rsidP="00975C7B">
      <w:pPr>
        <w:spacing w:after="0" w:line="240" w:lineRule="auto"/>
      </w:pPr>
      <w:r>
        <w:separator/>
      </w:r>
    </w:p>
  </w:endnote>
  <w:endnote w:type="continuationSeparator" w:id="0">
    <w:p w14:paraId="716C69CA" w14:textId="77777777" w:rsidR="001F0AFD" w:rsidRDefault="001F0AFD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A6653" w14:textId="77777777" w:rsidR="001F0AFD" w:rsidRDefault="001F0AFD" w:rsidP="00975C7B">
      <w:pPr>
        <w:spacing w:after="0" w:line="240" w:lineRule="auto"/>
      </w:pPr>
      <w:r>
        <w:separator/>
      </w:r>
    </w:p>
  </w:footnote>
  <w:footnote w:type="continuationSeparator" w:id="0">
    <w:p w14:paraId="2EAF7E0A" w14:textId="77777777" w:rsidR="001F0AFD" w:rsidRDefault="001F0AFD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E3DAE"/>
    <w:multiLevelType w:val="multilevel"/>
    <w:tmpl w:val="D5CE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187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F0AFD"/>
    <w:rsid w:val="002D017A"/>
    <w:rsid w:val="00327475"/>
    <w:rsid w:val="004462BE"/>
    <w:rsid w:val="00585C9C"/>
    <w:rsid w:val="006C1F15"/>
    <w:rsid w:val="0093091E"/>
    <w:rsid w:val="00975C7B"/>
    <w:rsid w:val="00A85CB7"/>
    <w:rsid w:val="00A87549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6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2026-01-30T18:01:00Z</dcterms:modified>
</cp:coreProperties>
</file>