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D0CE5" w14:textId="6E3FD0EB" w:rsidR="009B0E97" w:rsidRPr="009B0E97" w:rsidRDefault="009B0E97" w:rsidP="009B0E97">
      <w:pPr>
        <w:tabs>
          <w:tab w:val="left" w:pos="540"/>
        </w:tabs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9B0E97">
        <w:rPr>
          <w:rFonts w:eastAsia="Times New Roman" w:cs="Times New Roman"/>
          <w:b/>
          <w:bCs/>
          <w:kern w:val="0"/>
          <w14:ligatures w14:val="none"/>
        </w:rPr>
        <w:t>WITHDRAWAL PROCESS</w:t>
      </w:r>
    </w:p>
    <w:p w14:paraId="4CB48AC7" w14:textId="3797B88C" w:rsidR="009B0E97" w:rsidRPr="009B0E97" w:rsidRDefault="009B0E97" w:rsidP="009B0E97">
      <w:pPr>
        <w:tabs>
          <w:tab w:val="left" w:pos="54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9B0E97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9B0E97">
        <w:rPr>
          <w:rFonts w:eastAsia="Times New Roman" w:cs="Times New Roman"/>
          <w:kern w:val="0"/>
          <w14:ligatures w14:val="none"/>
        </w:rPr>
        <w:t xml:space="preserve"> maintains clear and consistent procedures for both voluntary and involuntary student withdrawal to ensure accurate recordkeeping, voucher compliance, and orderly transition.</w:t>
      </w:r>
    </w:p>
    <w:p w14:paraId="453CC91D" w14:textId="77777777" w:rsidR="009B0E97" w:rsidRPr="009B0E97" w:rsidRDefault="009B0E97" w:rsidP="009B0E97">
      <w:pPr>
        <w:tabs>
          <w:tab w:val="left" w:pos="54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b/>
          <w:bCs/>
          <w:kern w:val="0"/>
          <w14:ligatures w14:val="none"/>
        </w:rPr>
        <w:t>Voluntary Withdrawal:</w:t>
      </w:r>
      <w:r w:rsidRPr="009B0E97">
        <w:rPr>
          <w:rFonts w:eastAsia="Times New Roman" w:cs="Times New Roman"/>
          <w:kern w:val="0"/>
          <w14:ligatures w14:val="none"/>
        </w:rPr>
        <w:br/>
        <w:t xml:space="preserve">Parents or guardians may initiate withdrawal via written request, email, parent portal submission, or phone call followed by written confirmation. The </w:t>
      </w:r>
      <w:proofErr w:type="gramStart"/>
      <w:r w:rsidRPr="009B0E97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9B0E97">
        <w:rPr>
          <w:rFonts w:eastAsia="Times New Roman" w:cs="Times New Roman"/>
          <w:kern w:val="0"/>
          <w14:ligatures w14:val="none"/>
        </w:rPr>
        <w:t xml:space="preserve"> will:</w:t>
      </w:r>
    </w:p>
    <w:p w14:paraId="47FC28B0" w14:textId="77777777" w:rsidR="009B0E97" w:rsidRPr="009B0E97" w:rsidRDefault="009B0E97" w:rsidP="009B0E97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Verify the identity of the requesting party</w:t>
      </w:r>
    </w:p>
    <w:p w14:paraId="2FB1C8E5" w14:textId="77777777" w:rsidR="009B0E97" w:rsidRPr="009B0E97" w:rsidRDefault="009B0E97" w:rsidP="009B0E97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Process the withdrawal within five (5) business days</w:t>
      </w:r>
    </w:p>
    <w:p w14:paraId="5274D4AE" w14:textId="77777777" w:rsidR="009B0E97" w:rsidRPr="009B0E97" w:rsidRDefault="009B0E97" w:rsidP="009B0E97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Notify applicable voucher or funding agencies</w:t>
      </w:r>
    </w:p>
    <w:p w14:paraId="670FE8BB" w14:textId="77777777" w:rsidR="009B0E97" w:rsidRPr="009B0E97" w:rsidRDefault="009B0E97" w:rsidP="009B0E97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Close student accounts and learning platform access</w:t>
      </w:r>
    </w:p>
    <w:p w14:paraId="68603FBF" w14:textId="77777777" w:rsidR="009B0E97" w:rsidRPr="009B0E97" w:rsidRDefault="009B0E97" w:rsidP="009B0E97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Initiate return of School-issued property</w:t>
      </w:r>
    </w:p>
    <w:p w14:paraId="4F7A7F37" w14:textId="77777777" w:rsidR="009B0E97" w:rsidRPr="009B0E97" w:rsidRDefault="009B0E97" w:rsidP="009B0E97">
      <w:pPr>
        <w:tabs>
          <w:tab w:val="left" w:pos="54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b/>
          <w:bCs/>
          <w:kern w:val="0"/>
          <w14:ligatures w14:val="none"/>
        </w:rPr>
        <w:t>Involuntary Withdrawal:</w:t>
      </w:r>
      <w:r w:rsidRPr="009B0E97">
        <w:rPr>
          <w:rFonts w:eastAsia="Times New Roman" w:cs="Times New Roman"/>
          <w:kern w:val="0"/>
          <w14:ligatures w14:val="none"/>
        </w:rPr>
        <w:br/>
        <w:t>The School may initiate involuntary withdrawal following documented interventions and administrative review for reasons including, but not limited to:</w:t>
      </w:r>
    </w:p>
    <w:p w14:paraId="296F5259" w14:textId="77777777" w:rsidR="009B0E97" w:rsidRPr="009B0E97" w:rsidRDefault="009B0E97" w:rsidP="009B0E97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Failure to meet attendance or participation requirements</w:t>
      </w:r>
    </w:p>
    <w:p w14:paraId="2EB6F35B" w14:textId="77777777" w:rsidR="009B0E97" w:rsidRPr="009B0E97" w:rsidRDefault="009B0E97" w:rsidP="009B0E97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Persistent violations of the Acceptable Use Policy</w:t>
      </w:r>
    </w:p>
    <w:p w14:paraId="3BA2A76D" w14:textId="77777777" w:rsidR="009B0E97" w:rsidRPr="009B0E97" w:rsidRDefault="009B0E97" w:rsidP="009B0E97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Safety threats or serious misconduct</w:t>
      </w:r>
    </w:p>
    <w:p w14:paraId="69FDD15E" w14:textId="77777777" w:rsidR="009B0E97" w:rsidRPr="009B0E97" w:rsidRDefault="009B0E97" w:rsidP="009B0E97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Failure to return School-issued equipment</w:t>
      </w:r>
    </w:p>
    <w:p w14:paraId="4955FC02" w14:textId="77777777" w:rsidR="009B0E97" w:rsidRPr="009B0E97" w:rsidRDefault="009B0E97" w:rsidP="009B0E97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Non-payment of required fees not covered by vouchers</w:t>
      </w:r>
    </w:p>
    <w:p w14:paraId="02B1B20C" w14:textId="77777777" w:rsidR="009B0E97" w:rsidRPr="009B0E97" w:rsidRDefault="009B0E97" w:rsidP="009B0E97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kern w:val="0"/>
          <w14:ligatures w14:val="none"/>
        </w:rPr>
        <w:t>Chronic non-compliance with academic or behavioral expectations</w:t>
      </w:r>
    </w:p>
    <w:p w14:paraId="76081740" w14:textId="77777777" w:rsidR="009B0E97" w:rsidRPr="009B0E97" w:rsidRDefault="009B0E97" w:rsidP="009B0E97">
      <w:pPr>
        <w:tabs>
          <w:tab w:val="left" w:pos="54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9B0E97">
        <w:rPr>
          <w:rFonts w:eastAsia="Times New Roman" w:cs="Times New Roman"/>
          <w:b/>
          <w:bCs/>
          <w:kern w:val="0"/>
          <w14:ligatures w14:val="none"/>
        </w:rPr>
        <w:lastRenderedPageBreak/>
        <w:t>Official Withdrawal Date:</w:t>
      </w:r>
      <w:r w:rsidRPr="009B0E97">
        <w:rPr>
          <w:rFonts w:eastAsia="Times New Roman" w:cs="Times New Roman"/>
          <w:kern w:val="0"/>
          <w14:ligatures w14:val="none"/>
        </w:rPr>
        <w:br/>
        <w:t>The official withdrawal date is the student’s last verified date of attendance, participation, assignment submission, or system login. This date is used for reporting and funding purposes.</w:t>
      </w:r>
    </w:p>
    <w:p w14:paraId="43C3DD4D" w14:textId="77777777" w:rsidR="00975C7B" w:rsidRPr="009B0E97" w:rsidRDefault="00975C7B" w:rsidP="009B0E97">
      <w:pPr>
        <w:tabs>
          <w:tab w:val="left" w:pos="540"/>
        </w:tabs>
        <w:spacing w:line="360" w:lineRule="auto"/>
        <w:ind w:left="450"/>
        <w:jc w:val="both"/>
      </w:pPr>
    </w:p>
    <w:sectPr w:rsidR="00975C7B" w:rsidRPr="009B0E97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18254" w14:textId="77777777" w:rsidR="004308A7" w:rsidRDefault="004308A7" w:rsidP="00975C7B">
      <w:pPr>
        <w:spacing w:after="0" w:line="240" w:lineRule="auto"/>
      </w:pPr>
      <w:r>
        <w:separator/>
      </w:r>
    </w:p>
  </w:endnote>
  <w:endnote w:type="continuationSeparator" w:id="0">
    <w:p w14:paraId="15D2C0AD" w14:textId="77777777" w:rsidR="004308A7" w:rsidRDefault="004308A7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A2004" w14:textId="77777777" w:rsidR="004308A7" w:rsidRDefault="004308A7" w:rsidP="00975C7B">
      <w:pPr>
        <w:spacing w:after="0" w:line="240" w:lineRule="auto"/>
      </w:pPr>
      <w:r>
        <w:separator/>
      </w:r>
    </w:p>
  </w:footnote>
  <w:footnote w:type="continuationSeparator" w:id="0">
    <w:p w14:paraId="5D229579" w14:textId="77777777" w:rsidR="004308A7" w:rsidRDefault="004308A7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E6A80"/>
    <w:multiLevelType w:val="multilevel"/>
    <w:tmpl w:val="23329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BB67E2"/>
    <w:multiLevelType w:val="multilevel"/>
    <w:tmpl w:val="4330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2310130">
    <w:abstractNumId w:val="1"/>
  </w:num>
  <w:num w:numId="2" w16cid:durableId="1992130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5408D"/>
    <w:rsid w:val="002D017A"/>
    <w:rsid w:val="00327475"/>
    <w:rsid w:val="004308A7"/>
    <w:rsid w:val="004462BE"/>
    <w:rsid w:val="00585C9C"/>
    <w:rsid w:val="0093091E"/>
    <w:rsid w:val="00975C7B"/>
    <w:rsid w:val="009B0E97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2026-01-30T17:59:00Z</dcterms:modified>
</cp:coreProperties>
</file>